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F85E1" w14:textId="77777777" w:rsidR="009C0707" w:rsidRPr="007F65FB" w:rsidRDefault="00124BF8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pt-PT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1A659AB" wp14:editId="45CAF2ED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C76EA3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DB058DE" wp14:editId="114E009D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1EC466D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6056639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4A9D3A" w14:textId="77777777" w:rsidR="009C0707" w:rsidRDefault="00124BF8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777E6A8C" w14:textId="77777777" w:rsidR="009C0707" w:rsidRDefault="00124BF8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1A659AB" id="Group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54C76EA3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DB058DE" wp14:editId="114E009D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1EC466D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6056639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064A9D3A" w14:textId="77777777" w:rsidR="009C0707" w:rsidRDefault="00124BF8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777E6A8C" w14:textId="77777777" w:rsidR="009C0707" w:rsidRDefault="00124BF8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65FB">
        <w:rPr>
          <w:rFonts w:ascii="Arial" w:hAnsi="Arial" w:cs="Arial"/>
          <w:color w:val="000000" w:themeColor="text1"/>
          <w:lang w:val="pt-PT"/>
        </w:rPr>
        <w:t xml:space="preserve">Number </w:t>
      </w:r>
      <w:r w:rsidR="00464FA7" w:rsidRPr="007F65FB">
        <w:rPr>
          <w:rFonts w:ascii="Arial" w:hAnsi="Arial" w:cs="Arial"/>
          <w:color w:val="000000" w:themeColor="text1"/>
          <w:lang w:val="pt-PT"/>
        </w:rPr>
        <w:t xml:space="preserve">13/2022 </w:t>
      </w:r>
    </w:p>
    <w:p w14:paraId="14A39314" w14:textId="77777777" w:rsidR="00460925" w:rsidRDefault="00460925" w:rsidP="001524B0">
      <w:pPr>
        <w:jc w:val="both"/>
        <w:rPr>
          <w:rFonts w:ascii="Arial" w:hAnsi="Arial" w:cs="Arial"/>
          <w:u w:val="single"/>
          <w:lang w:val="pt-PT"/>
        </w:rPr>
      </w:pPr>
      <w:r w:rsidRPr="00460925">
        <w:rPr>
          <w:rFonts w:ascii="Arial" w:hAnsi="Arial" w:cs="Arial"/>
          <w:u w:val="single"/>
          <w:lang w:val="pt-PT"/>
        </w:rPr>
        <w:t>Linde Material Handling apresenta novo conceito de condução de empilhadores</w:t>
      </w:r>
    </w:p>
    <w:p w14:paraId="1AD2C569" w14:textId="07604E2C" w:rsidR="00CA78BE" w:rsidRPr="00460925" w:rsidRDefault="00E96080" w:rsidP="001524B0">
      <w:pPr>
        <w:jc w:val="both"/>
        <w:rPr>
          <w:rFonts w:ascii="Arial" w:hAnsi="Arial" w:cs="Arial"/>
          <w:u w:val="single"/>
          <w:lang w:val="pt-PT"/>
        </w:rPr>
      </w:pPr>
      <w:r w:rsidRPr="00460925">
        <w:rPr>
          <w:rFonts w:ascii="Arial" w:hAnsi="Arial" w:cs="Arial"/>
          <w:u w:val="single"/>
          <w:lang w:val="pt-PT"/>
        </w:rPr>
        <w:t xml:space="preserve"> </w:t>
      </w:r>
    </w:p>
    <w:p w14:paraId="22EC1441" w14:textId="5906166E" w:rsidR="009C0707" w:rsidRPr="00460925" w:rsidRDefault="00460925" w:rsidP="001524B0">
      <w:pPr>
        <w:spacing w:after="120" w:line="360" w:lineRule="auto"/>
        <w:jc w:val="both"/>
        <w:rPr>
          <w:rFonts w:ascii="Arial" w:hAnsi="Arial" w:cs="Arial"/>
          <w:b/>
          <w:spacing w:val="-8"/>
          <w:sz w:val="40"/>
          <w:szCs w:val="40"/>
          <w:lang w:val="pt-PT"/>
        </w:rPr>
      </w:pPr>
      <w:r w:rsidRPr="00460925">
        <w:rPr>
          <w:rFonts w:ascii="Arial" w:hAnsi="Arial" w:cs="Arial"/>
          <w:b/>
          <w:spacing w:val="-8"/>
          <w:sz w:val="40"/>
          <w:szCs w:val="40"/>
          <w:lang w:val="pt-PT"/>
        </w:rPr>
        <w:t>Condução de empilhadores ergonómicos - sem volante</w:t>
      </w:r>
    </w:p>
    <w:p w14:paraId="51C024EA" w14:textId="77777777" w:rsidR="00613C4B" w:rsidRPr="00613C4B" w:rsidRDefault="00124BF8" w:rsidP="001524B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Cs/>
          <w:sz w:val="22"/>
          <w:szCs w:val="22"/>
          <w:lang w:val="pt-PT"/>
        </w:rPr>
      </w:pPr>
      <w:r w:rsidRPr="00460925">
        <w:rPr>
          <w:rFonts w:ascii="Arial" w:hAnsi="Arial" w:cs="Arial"/>
          <w:b/>
          <w:bCs/>
          <w:iCs/>
          <w:sz w:val="22"/>
          <w:szCs w:val="22"/>
          <w:lang w:val="pt-PT"/>
        </w:rPr>
        <w:t xml:space="preserve">Aschaffenburg/Mannheim, </w:t>
      </w:r>
      <w:r w:rsidR="00460925" w:rsidRPr="00460925">
        <w:rPr>
          <w:rFonts w:ascii="Arial" w:hAnsi="Arial" w:cs="Arial"/>
          <w:b/>
          <w:bCs/>
          <w:iCs/>
          <w:sz w:val="22"/>
          <w:szCs w:val="22"/>
          <w:lang w:val="pt-PT"/>
        </w:rPr>
        <w:t>22 de junho</w:t>
      </w:r>
      <w:r w:rsidR="00541228" w:rsidRPr="00460925">
        <w:rPr>
          <w:rFonts w:ascii="Arial" w:hAnsi="Arial" w:cs="Arial"/>
          <w:b/>
          <w:bCs/>
          <w:iCs/>
          <w:sz w:val="22"/>
          <w:szCs w:val="22"/>
          <w:lang w:val="pt-PT"/>
        </w:rPr>
        <w:t xml:space="preserve">, </w:t>
      </w:r>
      <w:r w:rsidRPr="00460925">
        <w:rPr>
          <w:rFonts w:ascii="Arial" w:hAnsi="Arial" w:cs="Arial"/>
          <w:b/>
          <w:bCs/>
          <w:iCs/>
          <w:sz w:val="22"/>
          <w:szCs w:val="22"/>
          <w:lang w:val="pt-PT"/>
        </w:rPr>
        <w:t xml:space="preserve">2022 </w:t>
      </w:r>
      <w:r w:rsidR="005A3067" w:rsidRPr="00460925">
        <w:rPr>
          <w:rFonts w:ascii="Arial" w:hAnsi="Arial" w:cs="Arial"/>
          <w:b/>
          <w:bCs/>
          <w:iCs/>
          <w:sz w:val="22"/>
          <w:szCs w:val="22"/>
          <w:lang w:val="pt-PT"/>
        </w:rPr>
        <w:t>–</w:t>
      </w:r>
      <w:r w:rsidRPr="00460925">
        <w:rPr>
          <w:rFonts w:ascii="Arial" w:hAnsi="Arial" w:cs="Arial"/>
          <w:b/>
          <w:bCs/>
          <w:iCs/>
          <w:sz w:val="22"/>
          <w:szCs w:val="22"/>
          <w:lang w:val="pt-PT"/>
        </w:rPr>
        <w:t xml:space="preserve"> </w:t>
      </w:r>
      <w:r w:rsidR="00460925" w:rsidRPr="00460925">
        <w:rPr>
          <w:rFonts w:ascii="Arial" w:hAnsi="Arial" w:cs="Arial"/>
          <w:b/>
          <w:bCs/>
          <w:iCs/>
          <w:sz w:val="22"/>
          <w:szCs w:val="22"/>
          <w:lang w:val="pt-PT"/>
        </w:rPr>
        <w:t xml:space="preserve">Como conduzir um empilhador pode tornar-se ainda mais ergonómico? </w:t>
      </w:r>
      <w:r w:rsidR="00460925" w:rsidRPr="00613C4B">
        <w:rPr>
          <w:rFonts w:ascii="Arial" w:hAnsi="Arial" w:cs="Arial"/>
          <w:b/>
          <w:bCs/>
          <w:iCs/>
          <w:sz w:val="22"/>
          <w:szCs w:val="22"/>
          <w:lang w:val="pt-PT"/>
        </w:rPr>
        <w:t xml:space="preserve">A Linde Material Handling (MH) </w:t>
      </w:r>
      <w:r w:rsidR="00460925" w:rsidRPr="00460925">
        <w:rPr>
          <w:rFonts w:ascii="Arial" w:hAnsi="Arial" w:cs="Arial"/>
          <w:b/>
          <w:bCs/>
          <w:iCs/>
          <w:sz w:val="22"/>
          <w:szCs w:val="22"/>
          <w:lang w:val="pt-PT"/>
        </w:rPr>
        <w:t>deu a resposta no seu</w:t>
      </w:r>
      <w:r w:rsidR="004B7FCE" w:rsidRPr="00613C4B">
        <w:rPr>
          <w:rFonts w:ascii="Arial" w:hAnsi="Arial" w:cs="Arial"/>
          <w:b/>
          <w:bCs/>
          <w:iCs/>
          <w:sz w:val="22"/>
          <w:szCs w:val="22"/>
          <w:lang w:val="pt-PT"/>
        </w:rPr>
        <w:t xml:space="preserve"> </w:t>
      </w:r>
      <w:hyperlink r:id="rId13" w:history="1">
        <w:r w:rsidR="00E02696" w:rsidRPr="00613C4B">
          <w:rPr>
            <w:rStyle w:val="Hyperlink"/>
            <w:rFonts w:ascii="Arial" w:eastAsia="Arial" w:hAnsi="Arial" w:cs="Arial"/>
            <w:b/>
            <w:bCs/>
            <w:sz w:val="22"/>
            <w:szCs w:val="22"/>
            <w:lang w:val="pt-PT"/>
          </w:rPr>
          <w:t>World of Material Handling (WoMH)</w:t>
        </w:r>
      </w:hyperlink>
      <w:r w:rsidR="004B7FCE" w:rsidRPr="00613C4B">
        <w:rPr>
          <w:rFonts w:ascii="Arial" w:hAnsi="Arial" w:cs="Arial"/>
          <w:b/>
          <w:bCs/>
          <w:iCs/>
          <w:sz w:val="22"/>
          <w:szCs w:val="22"/>
          <w:lang w:val="pt-PT"/>
        </w:rPr>
        <w:t xml:space="preserve"> </w:t>
      </w:r>
      <w:r w:rsidR="00613C4B" w:rsidRPr="00613C4B">
        <w:rPr>
          <w:rFonts w:ascii="Arial" w:hAnsi="Arial" w:cs="Arial"/>
          <w:b/>
          <w:bCs/>
          <w:iCs/>
          <w:sz w:val="22"/>
          <w:szCs w:val="22"/>
          <w:lang w:val="pt-PT"/>
        </w:rPr>
        <w:t>evento do cliente através da apresentação do sistema Linde Steer Control. Por detrás do nome está um novo tipo de sistema de direção electro-hidráulico que não requer um volante clássico. Em vez disso, o braço do condutor repousa num apoio de braço. O empilhador é controlado com a mão esquerda, quer através de uma mini roda integrada, quer através de um joystick. A vantagem destas opções adicionais é que o trabalho no empilhador é mais descontraído, e o condutor permanece concentrado e produtivo durante um período de tempo mais longo. Com vista ao futuro, outro requisito importante para o empilhador contrapesado automático foi assim cumprido.</w:t>
      </w:r>
    </w:p>
    <w:p w14:paraId="535517DF" w14:textId="77777777" w:rsidR="00613C4B" w:rsidRPr="00613C4B" w:rsidRDefault="00613C4B" w:rsidP="001524B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Cs/>
          <w:sz w:val="22"/>
          <w:szCs w:val="22"/>
          <w:lang w:val="pt-PT"/>
        </w:rPr>
      </w:pPr>
    </w:p>
    <w:p w14:paraId="75B202D3" w14:textId="77777777" w:rsidR="001524B0" w:rsidRPr="001524B0" w:rsidRDefault="001524B0" w:rsidP="001524B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t-PT"/>
        </w:rPr>
      </w:pPr>
      <w:r w:rsidRPr="001524B0">
        <w:rPr>
          <w:rFonts w:ascii="Arial" w:hAnsi="Arial" w:cs="Arial"/>
          <w:sz w:val="22"/>
          <w:szCs w:val="22"/>
          <w:lang w:val="pt-PT"/>
        </w:rPr>
        <w:t>Como interface entre o operador e a máquina, o empilhador, ou seja, o local de trabalho do condutor, é de particular importância. Os trabalhadores devem ser capazes de operar o empilhador de forma fácil, simples e rápida para que o seu potencial de desempenho possa ser plenamente realizado. "Com o sistema Linde Steer Control, temos desenvolvido consistentemente o sofisticado conceito de operação do empilhador com controlo de duplo pedal e Linde Load Control. Os braços do condutor encontram-se agora ambos sobre um apoio de braço. A mão direita dirige o mastro e os garfos, enquanto a mão esquerda dirige o empilhador pelas curvas. Desta forma, conseguimos reduzir ainda mais os movimentos da carroçaria e tirar a tensão ao condutor", enfatiza Frank Bergmann, Gestor de Produto de Empilhadores Contrapesados, acrescentando: "O que já foi estabelecido em escavadoras, gruas, veículos ferroviários e aviões poderá assim ser encontrado cada vez mais frequentemente nos empilhadores industriais do futuro e tornar-se o padrão da indústria".</w:t>
      </w:r>
    </w:p>
    <w:p w14:paraId="2E002097" w14:textId="55EF08B6" w:rsidR="001524B0" w:rsidRDefault="001524B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t-PT"/>
        </w:rPr>
      </w:pPr>
    </w:p>
    <w:p w14:paraId="4E2E0F60" w14:textId="77777777" w:rsidR="001524B0" w:rsidRDefault="001524B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t-PT"/>
        </w:rPr>
      </w:pPr>
    </w:p>
    <w:p w14:paraId="2FC4C406" w14:textId="09F0701A" w:rsidR="00C51C89" w:rsidRDefault="001524B0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pt-PT"/>
        </w:rPr>
      </w:pPr>
      <w:r w:rsidRPr="001524B0">
        <w:rPr>
          <w:rFonts w:ascii="Arial" w:hAnsi="Arial" w:cs="Arial"/>
          <w:b/>
          <w:bCs/>
          <w:sz w:val="22"/>
          <w:szCs w:val="22"/>
          <w:lang w:val="pt-PT"/>
        </w:rPr>
        <w:lastRenderedPageBreak/>
        <w:t>Principal vantagem: Maior facilidade de utilização</w:t>
      </w:r>
    </w:p>
    <w:p w14:paraId="68094AA4" w14:textId="77777777" w:rsidR="001524B0" w:rsidRPr="001524B0" w:rsidRDefault="001524B0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PT"/>
        </w:rPr>
      </w:pPr>
    </w:p>
    <w:p w14:paraId="5E4EAA81" w14:textId="77777777" w:rsidR="00B910BA" w:rsidRPr="00B910BA" w:rsidRDefault="00B910BA" w:rsidP="00B910B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lang w:val="pt-PT"/>
        </w:rPr>
      </w:pPr>
      <w:r w:rsidRPr="00B910BA">
        <w:rPr>
          <w:rFonts w:ascii="Arial" w:hAnsi="Arial" w:cs="Arial"/>
          <w:sz w:val="22"/>
          <w:lang w:val="pt-PT"/>
        </w:rPr>
        <w:t xml:space="preserve">O sistema Linde Steer Control é baseado na tecnologia steer-by-wire. Os comandos de controlo do condutor são convertidos em sinais elétricos e encaminhados para mecanismos hidráulicos. Um sofisticado conceito de segurança garante o funcionamento à prova de falhas do sistema de controlo do veículo. O controlo elétrico das rodas abre novas possibilidades funcionais: Por exemplo, o condutor do empilhador pode conduzir o veículo com maior precisão através do sistema Linde Steer Control, uma vez que a direção reage de forma mais ou menos sensível, dependendo da velocidade do veículo. Se o empilhador estiver a deslocar-se mais depressa, a mini roda tem de ser rodada de forma mais rápida ou o joystick tem de ser inclinado mais para o lado para provocar uma certa inclinação da direção das rodas. Se o condutor reduzir a velocidade do empilhador, o mesmo movimento da mão resulta numa inclinação mais forte da direção.  </w:t>
      </w:r>
    </w:p>
    <w:p w14:paraId="0AEFFD4B" w14:textId="77777777" w:rsidR="00B910BA" w:rsidRPr="00B910BA" w:rsidRDefault="00B910BA" w:rsidP="00B910B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lang w:val="pt-PT"/>
        </w:rPr>
      </w:pPr>
    </w:p>
    <w:p w14:paraId="5025111E" w14:textId="662B7A26" w:rsidR="00F31DDB" w:rsidRPr="00BF3CA5" w:rsidRDefault="00BF3CA5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t-PT"/>
        </w:rPr>
      </w:pPr>
      <w:r w:rsidRPr="00BF3CA5">
        <w:rPr>
          <w:rFonts w:ascii="Arial" w:hAnsi="Arial" w:cs="Arial"/>
          <w:sz w:val="22"/>
          <w:szCs w:val="22"/>
          <w:lang w:val="pt-PT"/>
        </w:rPr>
        <w:t xml:space="preserve">Para o uso diário característico de um empilhador - transporte em linha, manobras ou processos de armazenamento e recolha - o fabricante Linde MH recomenda a mini roda. "Devido à analogia com o volante, observamos uma curva de aprendizagem mais acentuada", explica Bergmann. O joystick tem também uma característica especial que produz um efeito positivo em certas aplicações: Quando o operador solta o comando, os volantes endireitam-se automaticamente. "Isto é extremamente útil especialmente em instalações de armazenamento em bloco com corredores longos e estreitos, onde coisas como caixas de bebidas ou rolos de papel amontoam-se nos lados", explica Frank Bergmann.  </w:t>
      </w:r>
    </w:p>
    <w:p w14:paraId="2CF9FA6B" w14:textId="77777777" w:rsidR="00BF3CA5" w:rsidRPr="00BF3CA5" w:rsidRDefault="00BF3CA5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PT"/>
        </w:rPr>
      </w:pPr>
    </w:p>
    <w:p w14:paraId="0038724A" w14:textId="010BC531" w:rsidR="00DA0C97" w:rsidRDefault="00BF3CA5" w:rsidP="002753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t-PT"/>
        </w:rPr>
      </w:pPr>
      <w:r w:rsidRPr="00BF3CA5">
        <w:rPr>
          <w:rFonts w:ascii="Arial" w:hAnsi="Arial" w:cs="Arial"/>
          <w:sz w:val="22"/>
          <w:szCs w:val="22"/>
          <w:lang w:val="pt-PT"/>
        </w:rPr>
        <w:t xml:space="preserve">A fim de avaliar os benefícios ergonómicos do Linde Steer Control, a Linde MH realizou um estudo do utilizador nesta Primavera em colaboração com a RWTH Aachen University e a fka GmbH. O foco foi na redução dos movimentos do corpo do condutor e na redução do esforço dos braços e ombros. Na altura do estudo, os participantes no teste, com idades entre os 19 e os 67 anos, tinham obtido as suas cartas de condução de empilhadores há pelo menos três anos e utilizavam o empilhador diariamente como parte da sua profissão. Foi utilizada uma câmara especial para gravar o alcance do movimento do ombro, cotovelo e pulso e depois analisada. A conclusão: A utilização tanto da mini roda como do joystick resulta em menos movimento articular no ombro e no cotovelo, em comparação com o volante convencional. "Isto significa que o sistema Linde Steer Control </w:t>
      </w:r>
      <w:r w:rsidRPr="00BF3CA5">
        <w:rPr>
          <w:rFonts w:ascii="Arial" w:hAnsi="Arial" w:cs="Arial"/>
          <w:sz w:val="22"/>
          <w:szCs w:val="22"/>
          <w:lang w:val="pt-PT"/>
        </w:rPr>
        <w:lastRenderedPageBreak/>
        <w:t>contribui de forma demonstrável para uma maior ergonomia e menos esforço para o condutor", resume o Gestor de Produto Bergmann.</w:t>
      </w:r>
    </w:p>
    <w:p w14:paraId="3B98A1F9" w14:textId="77777777" w:rsidR="00BF3CA5" w:rsidRPr="00BF3CA5" w:rsidRDefault="00BF3CA5" w:rsidP="002753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t-PT"/>
        </w:rPr>
      </w:pPr>
    </w:p>
    <w:p w14:paraId="3678BBEB" w14:textId="77777777" w:rsidR="00BF3CA5" w:rsidRPr="00BF3CA5" w:rsidRDefault="00BF3CA5" w:rsidP="00BF3CA5">
      <w:pPr>
        <w:spacing w:line="360" w:lineRule="auto"/>
        <w:rPr>
          <w:rFonts w:ascii="Arial" w:hAnsi="Arial" w:cs="Arial"/>
          <w:b/>
          <w:bCs/>
          <w:sz w:val="22"/>
          <w:szCs w:val="22"/>
          <w:lang w:val="pt-PT"/>
        </w:rPr>
      </w:pPr>
      <w:r w:rsidRPr="00BF3CA5">
        <w:rPr>
          <w:rFonts w:ascii="Arial" w:hAnsi="Arial" w:cs="Arial"/>
          <w:b/>
          <w:bCs/>
          <w:sz w:val="22"/>
          <w:szCs w:val="22"/>
          <w:lang w:val="pt-PT"/>
        </w:rPr>
        <w:t>Sobre Linde MHI</w:t>
      </w:r>
    </w:p>
    <w:p w14:paraId="50CDE4A3" w14:textId="77777777" w:rsidR="00BF3CA5" w:rsidRPr="00BF3CA5" w:rsidRDefault="00BF3CA5" w:rsidP="00BF3CA5">
      <w:pPr>
        <w:spacing w:line="360" w:lineRule="auto"/>
        <w:rPr>
          <w:rFonts w:ascii="Arial" w:hAnsi="Arial" w:cs="Arial"/>
          <w:sz w:val="22"/>
          <w:szCs w:val="22"/>
          <w:lang w:val="pt-PT"/>
        </w:rPr>
      </w:pPr>
    </w:p>
    <w:p w14:paraId="05C918E3" w14:textId="77777777" w:rsidR="00BF3CA5" w:rsidRPr="00BF3CA5" w:rsidRDefault="00BF3CA5" w:rsidP="00BF3CA5">
      <w:pPr>
        <w:spacing w:line="360" w:lineRule="auto"/>
        <w:rPr>
          <w:rFonts w:ascii="Arial" w:hAnsi="Arial" w:cs="Arial"/>
          <w:sz w:val="22"/>
          <w:szCs w:val="22"/>
          <w:lang w:val="pt-PT"/>
        </w:rPr>
      </w:pPr>
      <w:r w:rsidRPr="00BF3CA5">
        <w:rPr>
          <w:rFonts w:ascii="Arial" w:hAnsi="Arial" w:cs="Arial"/>
          <w:sz w:val="22"/>
          <w:szCs w:val="22"/>
          <w:lang w:val="pt-PT"/>
        </w:rPr>
        <w:t xml:space="preserve">A Linde Material Handling Ibérica é a empresa mais reconhecida no mercado ibérico no sector da manipulação de materiais, que oferece soluções integrais para a manipulação de mercadorias. As suas linhas de negócio incluem a comercialização de veículos novos, serviços pós-venda, aluguer de curta e longa duração, veículos recondicionados, gestão de frotas, soluções automatizadas e consultoria abrangente em intralogística. </w:t>
      </w:r>
    </w:p>
    <w:p w14:paraId="0ECC5D83" w14:textId="77777777" w:rsidR="00BF3CA5" w:rsidRPr="00BF3CA5" w:rsidRDefault="00BF3CA5" w:rsidP="00BF3CA5">
      <w:pPr>
        <w:spacing w:line="360" w:lineRule="auto"/>
        <w:rPr>
          <w:rFonts w:ascii="Arial" w:hAnsi="Arial" w:cs="Arial"/>
          <w:sz w:val="22"/>
          <w:szCs w:val="22"/>
          <w:lang w:val="pt-PT"/>
        </w:rPr>
      </w:pPr>
    </w:p>
    <w:p w14:paraId="71DB6261" w14:textId="0F7F702D" w:rsidR="00BF3CA5" w:rsidRPr="00BF3CA5" w:rsidRDefault="00BF3CA5" w:rsidP="00BF3CA5">
      <w:pPr>
        <w:spacing w:line="360" w:lineRule="auto"/>
        <w:rPr>
          <w:rFonts w:ascii="Arial" w:hAnsi="Arial" w:cs="Arial"/>
          <w:sz w:val="22"/>
          <w:szCs w:val="22"/>
          <w:lang w:val="pt-PT"/>
        </w:rPr>
      </w:pPr>
      <w:r w:rsidRPr="00BF3CA5">
        <w:rPr>
          <w:rFonts w:ascii="Arial" w:hAnsi="Arial" w:cs="Arial"/>
          <w:sz w:val="22"/>
          <w:szCs w:val="22"/>
          <w:lang w:val="pt-PT"/>
        </w:rPr>
        <w:t>Com presença em toda a Península Ibérica, incluindo as ilhas, tem uma densa rede de 15 concessionários e 12 sucursais próprias. Linde Material Handling Ibérica é a filial espanhola e portuguesa da Linde Material Handling GmbH.</w:t>
      </w:r>
    </w:p>
    <w:p w14:paraId="085A1283" w14:textId="77777777" w:rsidR="00BF3CA5" w:rsidRPr="00BF3CA5" w:rsidRDefault="00BF3CA5" w:rsidP="00BF3CA5">
      <w:pPr>
        <w:spacing w:line="360" w:lineRule="auto"/>
        <w:rPr>
          <w:rFonts w:ascii="Arial" w:hAnsi="Arial" w:cs="Arial"/>
          <w:sz w:val="22"/>
          <w:szCs w:val="22"/>
          <w:lang w:val="pt-PT"/>
        </w:rPr>
      </w:pPr>
    </w:p>
    <w:p w14:paraId="0284D507" w14:textId="77777777" w:rsidR="00BF3CA5" w:rsidRPr="00BF3CA5" w:rsidRDefault="00BF3CA5" w:rsidP="00BF3CA5">
      <w:pPr>
        <w:pStyle w:val="berschrift2"/>
        <w:spacing w:line="360" w:lineRule="auto"/>
        <w:rPr>
          <w:rFonts w:ascii="Arial" w:hAnsi="Arial" w:cs="Arial"/>
          <w:b/>
          <w:color w:val="000000" w:themeColor="text1"/>
          <w:sz w:val="22"/>
          <w:lang w:val="pt-PT"/>
        </w:rPr>
      </w:pPr>
      <w:r w:rsidRPr="00BF3CA5">
        <w:rPr>
          <w:rFonts w:ascii="Arial" w:hAnsi="Arial" w:cs="Arial"/>
          <w:b/>
          <w:color w:val="000000" w:themeColor="text1"/>
          <w:sz w:val="22"/>
          <w:lang w:val="pt-PT"/>
        </w:rPr>
        <w:t>Para mais informações:</w:t>
      </w:r>
    </w:p>
    <w:p w14:paraId="3CED322E" w14:textId="77777777" w:rsidR="00BF3CA5" w:rsidRPr="00BF3CA5" w:rsidRDefault="00BF3CA5" w:rsidP="00BF3CA5">
      <w:pPr>
        <w:pStyle w:val="berschrift2"/>
        <w:spacing w:line="360" w:lineRule="auto"/>
        <w:rPr>
          <w:rFonts w:ascii="Arial" w:hAnsi="Arial" w:cs="Arial"/>
          <w:b/>
          <w:color w:val="000000" w:themeColor="text1"/>
          <w:sz w:val="22"/>
          <w:lang w:val="pt-PT"/>
        </w:rPr>
      </w:pPr>
      <w:r w:rsidRPr="00BF3CA5">
        <w:rPr>
          <w:rFonts w:ascii="Arial" w:hAnsi="Arial" w:cs="Arial"/>
          <w:b/>
          <w:color w:val="000000" w:themeColor="text1"/>
          <w:sz w:val="22"/>
          <w:lang w:val="pt-PT"/>
        </w:rPr>
        <w:t>Comunicação Linde Material Handling Ibérica - Portugal</w:t>
      </w:r>
      <w:r w:rsidRPr="00BF3CA5">
        <w:rPr>
          <w:rFonts w:ascii="Arial" w:hAnsi="Arial" w:cs="Arial"/>
          <w:color w:val="000000" w:themeColor="text1"/>
          <w:sz w:val="22"/>
          <w:lang w:val="pt-PT"/>
        </w:rPr>
        <w:tab/>
      </w:r>
    </w:p>
    <w:p w14:paraId="72AAD0DF" w14:textId="77777777" w:rsidR="00BF3CA5" w:rsidRPr="00BF3CA5" w:rsidRDefault="00BF3CA5" w:rsidP="00BF3CA5">
      <w:pPr>
        <w:pStyle w:val="berschrift2"/>
        <w:spacing w:line="360" w:lineRule="auto"/>
        <w:rPr>
          <w:rFonts w:ascii="Arial" w:hAnsi="Arial" w:cs="Arial"/>
          <w:color w:val="000000" w:themeColor="text1"/>
          <w:sz w:val="22"/>
          <w:lang w:val="pt-PT"/>
        </w:rPr>
      </w:pPr>
      <w:r w:rsidRPr="00BF3CA5">
        <w:rPr>
          <w:rFonts w:ascii="Arial" w:hAnsi="Arial" w:cs="Arial"/>
          <w:color w:val="000000" w:themeColor="text1"/>
          <w:sz w:val="22"/>
          <w:lang w:val="pt-PT"/>
        </w:rPr>
        <w:t>Alexandra Gomes</w:t>
      </w:r>
    </w:p>
    <w:p w14:paraId="1E1BFAC4" w14:textId="77777777" w:rsidR="00BF3CA5" w:rsidRPr="00BF3CA5" w:rsidRDefault="00BF3CA5" w:rsidP="00BF3CA5">
      <w:pPr>
        <w:pStyle w:val="berschrift2"/>
        <w:spacing w:line="360" w:lineRule="auto"/>
        <w:rPr>
          <w:rFonts w:ascii="Arial" w:hAnsi="Arial" w:cs="Arial"/>
          <w:color w:val="000000" w:themeColor="text1"/>
          <w:sz w:val="22"/>
          <w:lang w:val="pt-PT"/>
        </w:rPr>
      </w:pPr>
      <w:r w:rsidRPr="00BF3CA5">
        <w:rPr>
          <w:rFonts w:ascii="Arial" w:hAnsi="Arial" w:cs="Arial"/>
          <w:color w:val="000000" w:themeColor="text1"/>
          <w:sz w:val="22"/>
          <w:lang w:val="pt-PT"/>
        </w:rPr>
        <w:t>Tel.: +351 916 620 896</w:t>
      </w:r>
    </w:p>
    <w:p w14:paraId="326FFF81" w14:textId="77777777" w:rsidR="00BF3CA5" w:rsidRPr="00BF3CA5" w:rsidRDefault="004E5105" w:rsidP="00BF3CA5">
      <w:pPr>
        <w:pStyle w:val="berschrift2"/>
        <w:spacing w:line="360" w:lineRule="auto"/>
        <w:rPr>
          <w:rStyle w:val="Hyperlink"/>
          <w:rFonts w:ascii="Arial" w:hAnsi="Arial" w:cs="Arial"/>
          <w:color w:val="000000" w:themeColor="text1"/>
          <w:sz w:val="22"/>
          <w:lang w:val="pt-PT"/>
        </w:rPr>
      </w:pPr>
      <w:hyperlink r:id="rId14" w:history="1">
        <w:r w:rsidR="00BF3CA5" w:rsidRPr="00BF3CA5">
          <w:rPr>
            <w:rStyle w:val="Hyperlink"/>
            <w:rFonts w:ascii="Arial" w:hAnsi="Arial" w:cs="Arial"/>
            <w:color w:val="000000" w:themeColor="text1"/>
            <w:sz w:val="22"/>
            <w:lang w:val="pt-PT"/>
          </w:rPr>
          <w:t>alexandra.gomes@kiongroup.com</w:t>
        </w:r>
      </w:hyperlink>
      <w:r w:rsidR="00BF3CA5" w:rsidRPr="00BF3CA5">
        <w:rPr>
          <w:rFonts w:ascii="Arial" w:hAnsi="Arial" w:cs="Arial"/>
          <w:color w:val="000000" w:themeColor="text1"/>
          <w:sz w:val="22"/>
          <w:lang w:val="pt-PT"/>
        </w:rPr>
        <w:t xml:space="preserve"> </w:t>
      </w:r>
    </w:p>
    <w:p w14:paraId="3CAA1045" w14:textId="3FD0AB42" w:rsidR="00EC11E1" w:rsidRPr="00AA3358" w:rsidRDefault="004E5105" w:rsidP="00AA3358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pt-PT"/>
        </w:rPr>
      </w:pPr>
      <w:hyperlink r:id="rId15" w:history="1">
        <w:r w:rsidR="00BF3CA5" w:rsidRPr="00BF3CA5">
          <w:rPr>
            <w:rStyle w:val="Hyperlink"/>
            <w:rFonts w:ascii="Arial" w:hAnsi="Arial" w:cs="Arial"/>
            <w:color w:val="000000" w:themeColor="text1"/>
            <w:sz w:val="22"/>
            <w:szCs w:val="22"/>
            <w:lang w:val="pt-PT"/>
          </w:rPr>
          <w:t>www.linde-mh.pt</w:t>
        </w:r>
      </w:hyperlink>
    </w:p>
    <w:p w14:paraId="00BCB0DB" w14:textId="6191EFF3" w:rsidR="00EC11E1" w:rsidRDefault="00EC11E1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/>
          <w:sz w:val="22"/>
          <w:szCs w:val="22"/>
          <w:lang w:val="pt-PT"/>
        </w:rPr>
      </w:pPr>
    </w:p>
    <w:p w14:paraId="36AF273A" w14:textId="7880AFC3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/>
          <w:sz w:val="22"/>
          <w:szCs w:val="22"/>
          <w:lang w:val="pt-PT"/>
        </w:rPr>
      </w:pPr>
    </w:p>
    <w:p w14:paraId="7BE3C7EB" w14:textId="6C797AC7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/>
          <w:sz w:val="22"/>
          <w:szCs w:val="22"/>
          <w:lang w:val="pt-PT"/>
        </w:rPr>
      </w:pPr>
    </w:p>
    <w:p w14:paraId="0B68209A" w14:textId="34B7749C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/>
          <w:sz w:val="22"/>
          <w:szCs w:val="22"/>
          <w:lang w:val="pt-PT"/>
        </w:rPr>
      </w:pPr>
    </w:p>
    <w:p w14:paraId="7D015524" w14:textId="372C496E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/>
          <w:sz w:val="22"/>
          <w:szCs w:val="22"/>
          <w:lang w:val="pt-PT"/>
        </w:rPr>
      </w:pPr>
    </w:p>
    <w:p w14:paraId="3909C479" w14:textId="46C322AF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/>
          <w:sz w:val="22"/>
          <w:szCs w:val="22"/>
          <w:lang w:val="pt-PT"/>
        </w:rPr>
      </w:pPr>
    </w:p>
    <w:p w14:paraId="47166D6A" w14:textId="42704D2E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/>
          <w:sz w:val="22"/>
          <w:szCs w:val="22"/>
          <w:lang w:val="pt-PT"/>
        </w:rPr>
      </w:pPr>
    </w:p>
    <w:p w14:paraId="694DB719" w14:textId="65762EAB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/>
          <w:sz w:val="22"/>
          <w:szCs w:val="22"/>
          <w:lang w:val="pt-PT"/>
        </w:rPr>
      </w:pPr>
    </w:p>
    <w:p w14:paraId="01E9483E" w14:textId="6D851823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/>
          <w:sz w:val="22"/>
          <w:szCs w:val="22"/>
          <w:lang w:val="pt-PT"/>
        </w:rPr>
      </w:pPr>
    </w:p>
    <w:p w14:paraId="25FBD79A" w14:textId="6E1D1B64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/>
          <w:sz w:val="22"/>
          <w:szCs w:val="22"/>
          <w:lang w:val="pt-PT"/>
        </w:rPr>
      </w:pPr>
    </w:p>
    <w:p w14:paraId="6DB0B294" w14:textId="77777777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/>
          <w:sz w:val="22"/>
          <w:szCs w:val="22"/>
          <w:lang w:val="pt-PT"/>
        </w:rPr>
      </w:pPr>
    </w:p>
    <w:p w14:paraId="72C37C62" w14:textId="5087ADDE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/>
          <w:sz w:val="22"/>
          <w:szCs w:val="22"/>
          <w:lang w:val="pt-PT"/>
        </w:rPr>
      </w:pPr>
    </w:p>
    <w:p w14:paraId="0025F7A4" w14:textId="4B9A07D3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/>
          <w:sz w:val="22"/>
          <w:szCs w:val="22"/>
          <w:lang w:val="pt-PT"/>
        </w:rPr>
      </w:pPr>
    </w:p>
    <w:p w14:paraId="04813EA1" w14:textId="6D4C4E7F" w:rsidR="007F65FB" w:rsidRDefault="00AA3358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/>
          <w:sz w:val="22"/>
          <w:szCs w:val="22"/>
          <w:lang w:val="pt-PT"/>
        </w:rPr>
      </w:pPr>
      <w:r w:rsidRPr="00AA3358">
        <w:rPr>
          <w:rFonts w:ascii="Arial" w:hAnsi="Arial" w:cs="Arial"/>
          <w:b/>
          <w:sz w:val="22"/>
          <w:szCs w:val="22"/>
          <w:lang w:val="pt-PT"/>
        </w:rPr>
        <w:t>Imagens para o comunicado de imprensa:</w:t>
      </w:r>
    </w:p>
    <w:p w14:paraId="294E611E" w14:textId="3EF08DDF" w:rsidR="007F65FB" w:rsidRPr="00AA3358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/>
          <w:sz w:val="22"/>
          <w:szCs w:val="22"/>
          <w:lang w:val="pt-PT"/>
        </w:rPr>
      </w:pPr>
      <w:r>
        <w:rPr>
          <w:noProof/>
        </w:rPr>
        <w:drawing>
          <wp:inline distT="0" distB="0" distL="0" distR="0" wp14:anchorId="2D7F72EA" wp14:editId="726DAA61">
            <wp:extent cx="4376738" cy="2917825"/>
            <wp:effectExtent l="0" t="0" r="5080" b="0"/>
            <wp:docPr id="6" name="Grafik 6" descr="Ein Bild, das Person, draußen, orange, Autosit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Person, draußen, orange, Autositz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8258" cy="2918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54592E" w14:textId="2EBFBD4B" w:rsidR="007F65FB" w:rsidRP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Cs/>
          <w:sz w:val="22"/>
          <w:szCs w:val="22"/>
          <w:lang w:val="en-US"/>
        </w:rPr>
      </w:pPr>
      <w:r w:rsidRPr="007F65FB">
        <w:rPr>
          <w:rFonts w:ascii="Arial" w:hAnsi="Arial" w:cs="Arial"/>
          <w:bCs/>
          <w:sz w:val="22"/>
          <w:szCs w:val="22"/>
          <w:lang w:val="en-US"/>
        </w:rPr>
        <w:t>Image no.: 4613_7363_CX</w:t>
      </w:r>
    </w:p>
    <w:p w14:paraId="6E61D4C8" w14:textId="6C4B19A1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Cs/>
          <w:sz w:val="22"/>
          <w:szCs w:val="22"/>
          <w:lang w:val="pt-PT"/>
        </w:rPr>
      </w:pPr>
      <w:r w:rsidRPr="007F65FB">
        <w:rPr>
          <w:rFonts w:ascii="Arial" w:hAnsi="Arial" w:cs="Arial"/>
          <w:bCs/>
          <w:sz w:val="22"/>
          <w:szCs w:val="22"/>
          <w:lang w:val="pt-PT"/>
        </w:rPr>
        <w:t>Joystick em vez de um volante: Com o sistema Linde Steer Control, o braço esquerdo do condutor repousa num apoio de braço e o empilhador é guiado nas curvas com movimentos das mãos. Uma posição sentada relaxada e movimentos reduzidos da carroçaria tornam o trabalho menos extenuante.</w:t>
      </w:r>
    </w:p>
    <w:p w14:paraId="69ED8140" w14:textId="77777777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Cs/>
          <w:sz w:val="22"/>
          <w:szCs w:val="22"/>
          <w:lang w:val="pt-PT"/>
        </w:rPr>
      </w:pPr>
    </w:p>
    <w:p w14:paraId="0EF2FDA3" w14:textId="04A55E32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Cs/>
          <w:sz w:val="22"/>
          <w:szCs w:val="22"/>
          <w:lang w:val="pt-PT"/>
        </w:rPr>
      </w:pPr>
      <w:r>
        <w:rPr>
          <w:noProof/>
        </w:rPr>
        <w:drawing>
          <wp:inline distT="0" distB="0" distL="0" distR="0" wp14:anchorId="571B4967" wp14:editId="742E4C90">
            <wp:extent cx="3208020" cy="320802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8020" cy="320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7C930" w14:textId="1DDE6B00" w:rsidR="007F65FB" w:rsidRDefault="007F65FB" w:rsidP="007F65F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Image no</w:t>
      </w:r>
      <w:r w:rsidRPr="005A3067">
        <w:rPr>
          <w:rFonts w:ascii="Arial" w:hAnsi="Arial" w:cs="Arial"/>
          <w:sz w:val="22"/>
          <w:szCs w:val="22"/>
          <w:lang w:val="en-US"/>
        </w:rPr>
        <w:t>.: 1252_00_X30_EHL_FAP_0005</w:t>
      </w:r>
    </w:p>
    <w:p w14:paraId="78BB8E20" w14:textId="383FCE0B" w:rsidR="007F65FB" w:rsidRDefault="007F65FB" w:rsidP="007F65F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t-PT"/>
        </w:rPr>
      </w:pPr>
      <w:r w:rsidRPr="007F65FB">
        <w:rPr>
          <w:rFonts w:ascii="Arial" w:hAnsi="Arial" w:cs="Arial"/>
          <w:sz w:val="22"/>
          <w:szCs w:val="22"/>
          <w:lang w:val="pt-PT"/>
        </w:rPr>
        <w:t>O sistema Linde Steer Control com mini roda é concebido para o uso típico diário de empilhadores. A sua semelhança com o familiar volante encurta a fase de mudança de direção.</w:t>
      </w:r>
    </w:p>
    <w:p w14:paraId="02D0456E" w14:textId="0B0440BD" w:rsidR="007F65FB" w:rsidRDefault="007F65FB" w:rsidP="007F65F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t-PT"/>
        </w:rPr>
      </w:pPr>
    </w:p>
    <w:p w14:paraId="3D3459D8" w14:textId="6C83DD6F" w:rsidR="007F65FB" w:rsidRDefault="007F65FB" w:rsidP="007F65F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t-PT"/>
        </w:rPr>
      </w:pPr>
      <w:bookmarkStart w:id="0" w:name="_GoBack"/>
      <w:r>
        <w:rPr>
          <w:noProof/>
        </w:rPr>
        <w:drawing>
          <wp:inline distT="0" distB="0" distL="0" distR="0" wp14:anchorId="19D2E071" wp14:editId="2F3C1DEF">
            <wp:extent cx="3099435" cy="3099435"/>
            <wp:effectExtent l="0" t="0" r="5715" b="571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9435" cy="309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3157108" w14:textId="77777777" w:rsidR="007F65FB" w:rsidRDefault="007F65FB" w:rsidP="007F65F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t-PT"/>
        </w:rPr>
      </w:pPr>
    </w:p>
    <w:p w14:paraId="4C8D5AE2" w14:textId="0EE7E445" w:rsidR="007F65FB" w:rsidRDefault="007F65FB" w:rsidP="007F65F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t-PT"/>
        </w:rPr>
      </w:pPr>
      <w:r w:rsidRPr="007F65FB">
        <w:rPr>
          <w:rFonts w:ascii="Arial" w:hAnsi="Arial" w:cs="Arial"/>
          <w:sz w:val="22"/>
          <w:szCs w:val="22"/>
          <w:lang w:val="pt-PT"/>
        </w:rPr>
        <w:t>Image no.: 1252_00_X30_EHL_FAP_0006</w:t>
      </w:r>
    </w:p>
    <w:p w14:paraId="712CE86E" w14:textId="62DDBB18" w:rsidR="007F65FB" w:rsidRDefault="007F65FB" w:rsidP="007F65F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t-PT"/>
        </w:rPr>
      </w:pPr>
    </w:p>
    <w:p w14:paraId="6F5F80BA" w14:textId="7E3ECD4E" w:rsidR="007F65FB" w:rsidRPr="007F65FB" w:rsidRDefault="007F65FB" w:rsidP="007F65F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t-PT"/>
        </w:rPr>
      </w:pPr>
      <w:r w:rsidRPr="007F65FB">
        <w:rPr>
          <w:rFonts w:ascii="Arial" w:hAnsi="Arial" w:cs="Arial"/>
          <w:sz w:val="22"/>
          <w:szCs w:val="22"/>
          <w:lang w:val="pt-PT"/>
        </w:rPr>
        <w:t>O joystick como alternativa ao volante é adequado para o funcionamento em corredores longos e estreitos, por exemplo, em áreas de armazenamento em bloco. Isto porque os volantes endireitam-se automaticamente quando o condutor solta o elemento de controlo.</w:t>
      </w:r>
    </w:p>
    <w:p w14:paraId="5C8C31CB" w14:textId="77777777" w:rsidR="007F65FB" w:rsidRDefault="007F65FB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Cs/>
          <w:sz w:val="22"/>
          <w:szCs w:val="22"/>
          <w:lang w:val="pt-PT"/>
        </w:rPr>
      </w:pPr>
      <w:r>
        <w:rPr>
          <w:rFonts w:ascii="Arial" w:hAnsi="Arial" w:cs="Arial"/>
          <w:bCs/>
          <w:sz w:val="22"/>
          <w:szCs w:val="22"/>
          <w:lang w:val="pt-PT"/>
        </w:rPr>
        <w:tab/>
      </w:r>
    </w:p>
    <w:p w14:paraId="5DA2BFAA" w14:textId="6A4181CA" w:rsidR="00AA3358" w:rsidRPr="00AA3358" w:rsidRDefault="00AA3358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Cs/>
          <w:sz w:val="22"/>
          <w:szCs w:val="22"/>
          <w:lang w:val="pt-PT"/>
        </w:rPr>
      </w:pPr>
      <w:r w:rsidRPr="00AA3358">
        <w:rPr>
          <w:rFonts w:ascii="Arial" w:hAnsi="Arial" w:cs="Arial"/>
          <w:bCs/>
          <w:sz w:val="22"/>
          <w:szCs w:val="22"/>
          <w:lang w:val="pt-PT"/>
        </w:rPr>
        <w:t>Várias fotos do WoMH numa resolução para impressão estão disponíveis para download em Imprensa (</w:t>
      </w:r>
      <w:hyperlink r:id="rId19" w:history="1">
        <w:r w:rsidRPr="007F65FB">
          <w:rPr>
            <w:rStyle w:val="Hyperlink"/>
            <w:rFonts w:ascii="Arial" w:hAnsi="Arial" w:cs="Arial"/>
            <w:bCs/>
            <w:sz w:val="22"/>
            <w:szCs w:val="22"/>
            <w:lang w:val="pt-PT"/>
          </w:rPr>
          <w:t>worldofmaterialhandling.com</w:t>
        </w:r>
      </w:hyperlink>
      <w:r w:rsidRPr="00AA3358">
        <w:rPr>
          <w:rFonts w:ascii="Arial" w:hAnsi="Arial" w:cs="Arial"/>
          <w:bCs/>
          <w:sz w:val="22"/>
          <w:szCs w:val="22"/>
          <w:lang w:val="pt-PT"/>
        </w:rPr>
        <w:t>)</w:t>
      </w:r>
    </w:p>
    <w:p w14:paraId="479FCE6D" w14:textId="77777777" w:rsidR="00AA3358" w:rsidRPr="00AA3358" w:rsidRDefault="00AA3358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Cs/>
          <w:sz w:val="22"/>
          <w:szCs w:val="22"/>
          <w:lang w:val="pt-PT"/>
        </w:rPr>
      </w:pPr>
    </w:p>
    <w:p w14:paraId="58BEF421" w14:textId="77777777" w:rsidR="00AA3358" w:rsidRPr="00AA3358" w:rsidRDefault="00AA3358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Cs/>
          <w:sz w:val="22"/>
          <w:szCs w:val="22"/>
          <w:lang w:val="pt-PT"/>
        </w:rPr>
      </w:pPr>
      <w:r w:rsidRPr="00AA3358">
        <w:rPr>
          <w:rFonts w:ascii="Arial" w:hAnsi="Arial" w:cs="Arial"/>
          <w:bCs/>
          <w:sz w:val="22"/>
          <w:szCs w:val="22"/>
          <w:lang w:val="pt-PT"/>
        </w:rPr>
        <w:t>Fotos: Linde Material Handling GmbH</w:t>
      </w:r>
    </w:p>
    <w:p w14:paraId="130D8C3C" w14:textId="30A8693C" w:rsidR="00EC11E1" w:rsidRPr="00AA3358" w:rsidRDefault="00AA3358" w:rsidP="00AA3358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hAnsi="Arial" w:cs="Arial"/>
          <w:bCs/>
          <w:sz w:val="22"/>
          <w:szCs w:val="22"/>
          <w:lang w:val="pt-PT"/>
        </w:rPr>
      </w:pPr>
      <w:r w:rsidRPr="00AA3358">
        <w:rPr>
          <w:rFonts w:ascii="Arial" w:hAnsi="Arial" w:cs="Arial"/>
          <w:bCs/>
          <w:sz w:val="22"/>
          <w:szCs w:val="22"/>
          <w:lang w:val="pt-PT"/>
        </w:rPr>
        <w:t>Aprovado para publicação.</w:t>
      </w:r>
    </w:p>
    <w:p w14:paraId="15B6172A" w14:textId="26FF3023" w:rsidR="00EC11E1" w:rsidRPr="00AA3358" w:rsidRDefault="00EC11E1" w:rsidP="000C25B5">
      <w:pPr>
        <w:tabs>
          <w:tab w:val="left" w:pos="7200"/>
        </w:tabs>
        <w:autoSpaceDE w:val="0"/>
        <w:autoSpaceDN w:val="0"/>
        <w:adjustRightInd w:val="0"/>
        <w:ind w:right="169"/>
        <w:rPr>
          <w:rFonts w:ascii="Arial" w:hAnsi="Arial" w:cs="Arial"/>
          <w:bCs/>
          <w:lang w:val="pt-PT"/>
        </w:rPr>
      </w:pPr>
    </w:p>
    <w:p w14:paraId="26E674A0" w14:textId="7214E3A8" w:rsidR="00BF3CA5" w:rsidRPr="00AA3358" w:rsidRDefault="00BF3CA5" w:rsidP="000C25B5">
      <w:pPr>
        <w:tabs>
          <w:tab w:val="left" w:pos="7200"/>
        </w:tabs>
        <w:autoSpaceDE w:val="0"/>
        <w:autoSpaceDN w:val="0"/>
        <w:adjustRightInd w:val="0"/>
        <w:ind w:right="169"/>
        <w:rPr>
          <w:rFonts w:ascii="Dax Offc Pro" w:hAnsi="Dax Offc Pro"/>
          <w:b/>
          <w:color w:val="A6A6A6" w:themeColor="background1" w:themeShade="A6"/>
          <w:lang w:val="pt-PT"/>
        </w:rPr>
      </w:pPr>
    </w:p>
    <w:p w14:paraId="34D78795" w14:textId="4B792FC0" w:rsidR="00BF3CA5" w:rsidRPr="00AA3358" w:rsidRDefault="00BF3CA5" w:rsidP="000C25B5">
      <w:pPr>
        <w:tabs>
          <w:tab w:val="left" w:pos="7200"/>
        </w:tabs>
        <w:autoSpaceDE w:val="0"/>
        <w:autoSpaceDN w:val="0"/>
        <w:adjustRightInd w:val="0"/>
        <w:ind w:right="169"/>
        <w:rPr>
          <w:rFonts w:ascii="Dax Offc Pro" w:hAnsi="Dax Offc Pro"/>
          <w:b/>
          <w:color w:val="A6A6A6" w:themeColor="background1" w:themeShade="A6"/>
          <w:lang w:val="pt-PT"/>
        </w:rPr>
      </w:pPr>
    </w:p>
    <w:p w14:paraId="0329C3AD" w14:textId="74447F0A" w:rsidR="00BF3CA5" w:rsidRPr="00AA3358" w:rsidRDefault="00BF3CA5" w:rsidP="000C25B5">
      <w:pPr>
        <w:tabs>
          <w:tab w:val="left" w:pos="7200"/>
        </w:tabs>
        <w:autoSpaceDE w:val="0"/>
        <w:autoSpaceDN w:val="0"/>
        <w:adjustRightInd w:val="0"/>
        <w:ind w:right="169"/>
        <w:rPr>
          <w:rFonts w:ascii="Dax Offc Pro" w:hAnsi="Dax Offc Pro"/>
          <w:b/>
          <w:color w:val="A6A6A6" w:themeColor="background1" w:themeShade="A6"/>
          <w:lang w:val="pt-PT"/>
        </w:rPr>
      </w:pPr>
    </w:p>
    <w:p w14:paraId="02CA8F83" w14:textId="2FF035C9" w:rsidR="00BF3CA5" w:rsidRPr="00AA3358" w:rsidRDefault="00BF3CA5" w:rsidP="000C25B5">
      <w:pPr>
        <w:tabs>
          <w:tab w:val="left" w:pos="7200"/>
        </w:tabs>
        <w:autoSpaceDE w:val="0"/>
        <w:autoSpaceDN w:val="0"/>
        <w:adjustRightInd w:val="0"/>
        <w:ind w:right="169"/>
        <w:rPr>
          <w:rFonts w:ascii="Dax Offc Pro" w:hAnsi="Dax Offc Pro"/>
          <w:b/>
          <w:color w:val="A6A6A6" w:themeColor="background1" w:themeShade="A6"/>
          <w:lang w:val="pt-PT"/>
        </w:rPr>
      </w:pPr>
    </w:p>
    <w:p w14:paraId="2D4C2568" w14:textId="5D43D8E7" w:rsidR="00BF3CA5" w:rsidRPr="00AA3358" w:rsidRDefault="00BF3CA5" w:rsidP="000C25B5">
      <w:pPr>
        <w:tabs>
          <w:tab w:val="left" w:pos="7200"/>
        </w:tabs>
        <w:autoSpaceDE w:val="0"/>
        <w:autoSpaceDN w:val="0"/>
        <w:adjustRightInd w:val="0"/>
        <w:ind w:right="169"/>
        <w:rPr>
          <w:rFonts w:ascii="Dax Offc Pro" w:hAnsi="Dax Offc Pro"/>
          <w:b/>
          <w:color w:val="A6A6A6" w:themeColor="background1" w:themeShade="A6"/>
          <w:lang w:val="pt-PT"/>
        </w:rPr>
      </w:pPr>
    </w:p>
    <w:p w14:paraId="1114AFBB" w14:textId="77777777" w:rsidR="00CA0575" w:rsidRPr="007F65FB" w:rsidRDefault="00CA0575" w:rsidP="00CA0575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t-PT"/>
        </w:rPr>
      </w:pPr>
    </w:p>
    <w:sectPr w:rsidR="00CA0575" w:rsidRPr="007F65FB" w:rsidSect="00AE36E3">
      <w:headerReference w:type="default" r:id="rId20"/>
      <w:pgSz w:w="11900" w:h="16840"/>
      <w:pgMar w:top="2859" w:right="169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4C953" w14:textId="77777777" w:rsidR="008C0F6B" w:rsidRDefault="008C0F6B" w:rsidP="00FC1294">
      <w:r>
        <w:separator/>
      </w:r>
    </w:p>
  </w:endnote>
  <w:endnote w:type="continuationSeparator" w:id="0">
    <w:p w14:paraId="27E44F09" w14:textId="77777777" w:rsidR="008C0F6B" w:rsidRDefault="008C0F6B" w:rsidP="00FC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panose1 w:val="02040503050201020203"/>
    <w:charset w:val="00"/>
    <w:family w:val="auto"/>
    <w:pitch w:val="default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ABFC8" w14:textId="77777777" w:rsidR="008C0F6B" w:rsidRDefault="008C0F6B" w:rsidP="00FC1294">
      <w:r>
        <w:separator/>
      </w:r>
    </w:p>
  </w:footnote>
  <w:footnote w:type="continuationSeparator" w:id="0">
    <w:p w14:paraId="3D9B138A" w14:textId="77777777" w:rsidR="008C0F6B" w:rsidRDefault="008C0F6B" w:rsidP="00FC1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37D9D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1576E839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0DB793AC" w14:textId="77777777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56A8F377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2A910F19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19FCF705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BE"/>
    <w:rsid w:val="00000135"/>
    <w:rsid w:val="00000379"/>
    <w:rsid w:val="000009F9"/>
    <w:rsid w:val="000019A1"/>
    <w:rsid w:val="000034CE"/>
    <w:rsid w:val="00005DA4"/>
    <w:rsid w:val="0000654E"/>
    <w:rsid w:val="00007BF2"/>
    <w:rsid w:val="000107A0"/>
    <w:rsid w:val="00011161"/>
    <w:rsid w:val="00012E45"/>
    <w:rsid w:val="00012F71"/>
    <w:rsid w:val="0001351C"/>
    <w:rsid w:val="000136B4"/>
    <w:rsid w:val="000153D2"/>
    <w:rsid w:val="0001557E"/>
    <w:rsid w:val="000159F1"/>
    <w:rsid w:val="000166FE"/>
    <w:rsid w:val="00022B08"/>
    <w:rsid w:val="00026A09"/>
    <w:rsid w:val="00027620"/>
    <w:rsid w:val="00027850"/>
    <w:rsid w:val="00027A13"/>
    <w:rsid w:val="00030A21"/>
    <w:rsid w:val="00035AE7"/>
    <w:rsid w:val="00044A0B"/>
    <w:rsid w:val="00045DFD"/>
    <w:rsid w:val="0004684C"/>
    <w:rsid w:val="00052880"/>
    <w:rsid w:val="00052E93"/>
    <w:rsid w:val="00056FB8"/>
    <w:rsid w:val="0006270F"/>
    <w:rsid w:val="00063088"/>
    <w:rsid w:val="000634D1"/>
    <w:rsid w:val="0006410E"/>
    <w:rsid w:val="00065500"/>
    <w:rsid w:val="00066B1E"/>
    <w:rsid w:val="00067649"/>
    <w:rsid w:val="0007050B"/>
    <w:rsid w:val="000722A8"/>
    <w:rsid w:val="00072AD5"/>
    <w:rsid w:val="0007334B"/>
    <w:rsid w:val="00077E58"/>
    <w:rsid w:val="00080E00"/>
    <w:rsid w:val="00082C9D"/>
    <w:rsid w:val="00086577"/>
    <w:rsid w:val="00087859"/>
    <w:rsid w:val="00091368"/>
    <w:rsid w:val="0009182D"/>
    <w:rsid w:val="00095490"/>
    <w:rsid w:val="000965E8"/>
    <w:rsid w:val="00096BE4"/>
    <w:rsid w:val="000A0BB6"/>
    <w:rsid w:val="000A585A"/>
    <w:rsid w:val="000A620C"/>
    <w:rsid w:val="000A79E9"/>
    <w:rsid w:val="000B1F73"/>
    <w:rsid w:val="000B221A"/>
    <w:rsid w:val="000B33C5"/>
    <w:rsid w:val="000B365E"/>
    <w:rsid w:val="000B409C"/>
    <w:rsid w:val="000B783E"/>
    <w:rsid w:val="000C1121"/>
    <w:rsid w:val="000C25B5"/>
    <w:rsid w:val="000C2640"/>
    <w:rsid w:val="000C2BAA"/>
    <w:rsid w:val="000C4AE9"/>
    <w:rsid w:val="000C5B0C"/>
    <w:rsid w:val="000C5E76"/>
    <w:rsid w:val="000C62C5"/>
    <w:rsid w:val="000C68DA"/>
    <w:rsid w:val="000C726D"/>
    <w:rsid w:val="000C78AA"/>
    <w:rsid w:val="000D3089"/>
    <w:rsid w:val="000D46B1"/>
    <w:rsid w:val="000D4A07"/>
    <w:rsid w:val="000D7E7A"/>
    <w:rsid w:val="000E08F3"/>
    <w:rsid w:val="000E492A"/>
    <w:rsid w:val="000E7E70"/>
    <w:rsid w:val="000F4B29"/>
    <w:rsid w:val="000F5433"/>
    <w:rsid w:val="000F6AA0"/>
    <w:rsid w:val="000F78EB"/>
    <w:rsid w:val="00101EDA"/>
    <w:rsid w:val="00102034"/>
    <w:rsid w:val="001022EE"/>
    <w:rsid w:val="001103DC"/>
    <w:rsid w:val="001106BC"/>
    <w:rsid w:val="001115AD"/>
    <w:rsid w:val="00114058"/>
    <w:rsid w:val="00114145"/>
    <w:rsid w:val="00114699"/>
    <w:rsid w:val="00116EF6"/>
    <w:rsid w:val="0012194C"/>
    <w:rsid w:val="00121E4F"/>
    <w:rsid w:val="00122FEE"/>
    <w:rsid w:val="0012318B"/>
    <w:rsid w:val="001249A0"/>
    <w:rsid w:val="00124BF8"/>
    <w:rsid w:val="00125ADA"/>
    <w:rsid w:val="00125D24"/>
    <w:rsid w:val="0012629B"/>
    <w:rsid w:val="00126822"/>
    <w:rsid w:val="00126CFF"/>
    <w:rsid w:val="00127262"/>
    <w:rsid w:val="00130014"/>
    <w:rsid w:val="00131C3B"/>
    <w:rsid w:val="0013294B"/>
    <w:rsid w:val="001335AF"/>
    <w:rsid w:val="001346F6"/>
    <w:rsid w:val="001356B9"/>
    <w:rsid w:val="00135955"/>
    <w:rsid w:val="0013670A"/>
    <w:rsid w:val="00137F67"/>
    <w:rsid w:val="0014079C"/>
    <w:rsid w:val="00140EAA"/>
    <w:rsid w:val="001431AA"/>
    <w:rsid w:val="00143BD8"/>
    <w:rsid w:val="00147080"/>
    <w:rsid w:val="0015026A"/>
    <w:rsid w:val="00151E6A"/>
    <w:rsid w:val="001524B0"/>
    <w:rsid w:val="00152C85"/>
    <w:rsid w:val="001536A4"/>
    <w:rsid w:val="00153E7A"/>
    <w:rsid w:val="00154B56"/>
    <w:rsid w:val="00154EEF"/>
    <w:rsid w:val="00155964"/>
    <w:rsid w:val="00164006"/>
    <w:rsid w:val="00164970"/>
    <w:rsid w:val="001661D6"/>
    <w:rsid w:val="001661ED"/>
    <w:rsid w:val="00167680"/>
    <w:rsid w:val="00167A68"/>
    <w:rsid w:val="001719EB"/>
    <w:rsid w:val="00172E1D"/>
    <w:rsid w:val="0017384A"/>
    <w:rsid w:val="00173B51"/>
    <w:rsid w:val="0018639E"/>
    <w:rsid w:val="00187249"/>
    <w:rsid w:val="00193A60"/>
    <w:rsid w:val="00195C55"/>
    <w:rsid w:val="00196A90"/>
    <w:rsid w:val="0019795D"/>
    <w:rsid w:val="001A006A"/>
    <w:rsid w:val="001A1D95"/>
    <w:rsid w:val="001A7B8B"/>
    <w:rsid w:val="001B0B42"/>
    <w:rsid w:val="001B1AE0"/>
    <w:rsid w:val="001B3B1F"/>
    <w:rsid w:val="001B5E7D"/>
    <w:rsid w:val="001B721D"/>
    <w:rsid w:val="001B7950"/>
    <w:rsid w:val="001C1280"/>
    <w:rsid w:val="001C3FD1"/>
    <w:rsid w:val="001C4ADA"/>
    <w:rsid w:val="001C544E"/>
    <w:rsid w:val="001C55CB"/>
    <w:rsid w:val="001C562C"/>
    <w:rsid w:val="001C5E15"/>
    <w:rsid w:val="001C7134"/>
    <w:rsid w:val="001C7CAD"/>
    <w:rsid w:val="001D602B"/>
    <w:rsid w:val="001E0B6F"/>
    <w:rsid w:val="001E2560"/>
    <w:rsid w:val="001E348F"/>
    <w:rsid w:val="001E45B7"/>
    <w:rsid w:val="001E4EC3"/>
    <w:rsid w:val="001E62B6"/>
    <w:rsid w:val="001E799E"/>
    <w:rsid w:val="001E7BF2"/>
    <w:rsid w:val="001F00DD"/>
    <w:rsid w:val="001F236F"/>
    <w:rsid w:val="001F245E"/>
    <w:rsid w:val="001F48FA"/>
    <w:rsid w:val="001F4E82"/>
    <w:rsid w:val="0020049F"/>
    <w:rsid w:val="002016E1"/>
    <w:rsid w:val="00201EDD"/>
    <w:rsid w:val="00202277"/>
    <w:rsid w:val="002042CE"/>
    <w:rsid w:val="00206C6F"/>
    <w:rsid w:val="00207291"/>
    <w:rsid w:val="00207B0B"/>
    <w:rsid w:val="002127A0"/>
    <w:rsid w:val="00212CE0"/>
    <w:rsid w:val="002137CC"/>
    <w:rsid w:val="002144AD"/>
    <w:rsid w:val="00214729"/>
    <w:rsid w:val="00214A44"/>
    <w:rsid w:val="002152F5"/>
    <w:rsid w:val="0021531B"/>
    <w:rsid w:val="002164A7"/>
    <w:rsid w:val="00220F3C"/>
    <w:rsid w:val="00221356"/>
    <w:rsid w:val="00227837"/>
    <w:rsid w:val="002279F8"/>
    <w:rsid w:val="00227A4F"/>
    <w:rsid w:val="00227BCC"/>
    <w:rsid w:val="002305F7"/>
    <w:rsid w:val="00231B25"/>
    <w:rsid w:val="00232CC3"/>
    <w:rsid w:val="0023428F"/>
    <w:rsid w:val="002344EB"/>
    <w:rsid w:val="0023580E"/>
    <w:rsid w:val="002375BF"/>
    <w:rsid w:val="00243612"/>
    <w:rsid w:val="00245154"/>
    <w:rsid w:val="00245A6A"/>
    <w:rsid w:val="00247E04"/>
    <w:rsid w:val="0025023F"/>
    <w:rsid w:val="002517DD"/>
    <w:rsid w:val="00252F8C"/>
    <w:rsid w:val="00252FEE"/>
    <w:rsid w:val="00255C54"/>
    <w:rsid w:val="00262431"/>
    <w:rsid w:val="00262AFB"/>
    <w:rsid w:val="002658A7"/>
    <w:rsid w:val="00265EB0"/>
    <w:rsid w:val="002662EF"/>
    <w:rsid w:val="002707B0"/>
    <w:rsid w:val="00270D5A"/>
    <w:rsid w:val="002739EA"/>
    <w:rsid w:val="00275369"/>
    <w:rsid w:val="002779E9"/>
    <w:rsid w:val="00280CF1"/>
    <w:rsid w:val="00282622"/>
    <w:rsid w:val="00283E14"/>
    <w:rsid w:val="00287B8A"/>
    <w:rsid w:val="002922DE"/>
    <w:rsid w:val="00296772"/>
    <w:rsid w:val="00296B82"/>
    <w:rsid w:val="002A0C1D"/>
    <w:rsid w:val="002A1F93"/>
    <w:rsid w:val="002A4041"/>
    <w:rsid w:val="002A5757"/>
    <w:rsid w:val="002A623C"/>
    <w:rsid w:val="002A6A53"/>
    <w:rsid w:val="002A7897"/>
    <w:rsid w:val="002B3D3E"/>
    <w:rsid w:val="002B4EE0"/>
    <w:rsid w:val="002C1329"/>
    <w:rsid w:val="002C5D8D"/>
    <w:rsid w:val="002C6C54"/>
    <w:rsid w:val="002C741E"/>
    <w:rsid w:val="002D03FF"/>
    <w:rsid w:val="002D1261"/>
    <w:rsid w:val="002D249F"/>
    <w:rsid w:val="002D3926"/>
    <w:rsid w:val="002D42BA"/>
    <w:rsid w:val="002D47FF"/>
    <w:rsid w:val="002D6A82"/>
    <w:rsid w:val="002E2814"/>
    <w:rsid w:val="002E2B06"/>
    <w:rsid w:val="002E370B"/>
    <w:rsid w:val="002E47A8"/>
    <w:rsid w:val="002E5ACC"/>
    <w:rsid w:val="002E7890"/>
    <w:rsid w:val="002F1094"/>
    <w:rsid w:val="002F37CC"/>
    <w:rsid w:val="002F5228"/>
    <w:rsid w:val="002F642D"/>
    <w:rsid w:val="002F7DC6"/>
    <w:rsid w:val="002F7E69"/>
    <w:rsid w:val="003029A0"/>
    <w:rsid w:val="00302BB0"/>
    <w:rsid w:val="00302DC1"/>
    <w:rsid w:val="00304DA2"/>
    <w:rsid w:val="00305003"/>
    <w:rsid w:val="003054FB"/>
    <w:rsid w:val="00306C32"/>
    <w:rsid w:val="00306E2A"/>
    <w:rsid w:val="00312AB1"/>
    <w:rsid w:val="00316A8F"/>
    <w:rsid w:val="00324F3B"/>
    <w:rsid w:val="00326B59"/>
    <w:rsid w:val="00327DFB"/>
    <w:rsid w:val="00330A27"/>
    <w:rsid w:val="003318AA"/>
    <w:rsid w:val="00332BC9"/>
    <w:rsid w:val="00333FA8"/>
    <w:rsid w:val="003416C7"/>
    <w:rsid w:val="00341CB5"/>
    <w:rsid w:val="00341E12"/>
    <w:rsid w:val="003420FD"/>
    <w:rsid w:val="0034258D"/>
    <w:rsid w:val="00342CB3"/>
    <w:rsid w:val="00343222"/>
    <w:rsid w:val="00344024"/>
    <w:rsid w:val="00344631"/>
    <w:rsid w:val="003448C7"/>
    <w:rsid w:val="00344A1C"/>
    <w:rsid w:val="003463A3"/>
    <w:rsid w:val="00347D7C"/>
    <w:rsid w:val="00351099"/>
    <w:rsid w:val="00352C1C"/>
    <w:rsid w:val="00354832"/>
    <w:rsid w:val="00355EC3"/>
    <w:rsid w:val="00356353"/>
    <w:rsid w:val="00356950"/>
    <w:rsid w:val="00357046"/>
    <w:rsid w:val="00357715"/>
    <w:rsid w:val="0036029C"/>
    <w:rsid w:val="00361B5E"/>
    <w:rsid w:val="00364F0D"/>
    <w:rsid w:val="00367B9B"/>
    <w:rsid w:val="00370CB2"/>
    <w:rsid w:val="00370E05"/>
    <w:rsid w:val="00377A09"/>
    <w:rsid w:val="00383908"/>
    <w:rsid w:val="00384F6E"/>
    <w:rsid w:val="00386073"/>
    <w:rsid w:val="0038667F"/>
    <w:rsid w:val="003903F3"/>
    <w:rsid w:val="0039098A"/>
    <w:rsid w:val="00391334"/>
    <w:rsid w:val="00392CBB"/>
    <w:rsid w:val="003943D3"/>
    <w:rsid w:val="0039489E"/>
    <w:rsid w:val="0039577D"/>
    <w:rsid w:val="00396439"/>
    <w:rsid w:val="00396459"/>
    <w:rsid w:val="0039725A"/>
    <w:rsid w:val="003A2593"/>
    <w:rsid w:val="003A27A9"/>
    <w:rsid w:val="003A3BDC"/>
    <w:rsid w:val="003B0ACE"/>
    <w:rsid w:val="003B2FF1"/>
    <w:rsid w:val="003B6689"/>
    <w:rsid w:val="003C0427"/>
    <w:rsid w:val="003C2814"/>
    <w:rsid w:val="003C2F16"/>
    <w:rsid w:val="003C43D3"/>
    <w:rsid w:val="003C4854"/>
    <w:rsid w:val="003C4A42"/>
    <w:rsid w:val="003C716B"/>
    <w:rsid w:val="003C7C00"/>
    <w:rsid w:val="003D70BD"/>
    <w:rsid w:val="003D7805"/>
    <w:rsid w:val="003E0EFF"/>
    <w:rsid w:val="003E1609"/>
    <w:rsid w:val="003E433F"/>
    <w:rsid w:val="003E4AC2"/>
    <w:rsid w:val="003F2965"/>
    <w:rsid w:val="003F509B"/>
    <w:rsid w:val="003F65CA"/>
    <w:rsid w:val="003F6ABB"/>
    <w:rsid w:val="003F6E3B"/>
    <w:rsid w:val="003F79E1"/>
    <w:rsid w:val="004033B5"/>
    <w:rsid w:val="004033FA"/>
    <w:rsid w:val="004057C2"/>
    <w:rsid w:val="00412034"/>
    <w:rsid w:val="0041267E"/>
    <w:rsid w:val="004126DC"/>
    <w:rsid w:val="00412F75"/>
    <w:rsid w:val="0041505E"/>
    <w:rsid w:val="00415FCB"/>
    <w:rsid w:val="004161C7"/>
    <w:rsid w:val="004164AD"/>
    <w:rsid w:val="004175FC"/>
    <w:rsid w:val="00421534"/>
    <w:rsid w:val="0042390C"/>
    <w:rsid w:val="00423A0A"/>
    <w:rsid w:val="00423DB5"/>
    <w:rsid w:val="0043061F"/>
    <w:rsid w:val="00435B60"/>
    <w:rsid w:val="00440D0E"/>
    <w:rsid w:val="00442A9B"/>
    <w:rsid w:val="00445794"/>
    <w:rsid w:val="00445D4C"/>
    <w:rsid w:val="004463F0"/>
    <w:rsid w:val="004477F2"/>
    <w:rsid w:val="0045106B"/>
    <w:rsid w:val="00452CA4"/>
    <w:rsid w:val="00454495"/>
    <w:rsid w:val="00454A7F"/>
    <w:rsid w:val="00455A4E"/>
    <w:rsid w:val="00457DDF"/>
    <w:rsid w:val="0046081E"/>
    <w:rsid w:val="004608B6"/>
    <w:rsid w:val="00460925"/>
    <w:rsid w:val="00464919"/>
    <w:rsid w:val="00464FA7"/>
    <w:rsid w:val="004704CA"/>
    <w:rsid w:val="0047154E"/>
    <w:rsid w:val="00472328"/>
    <w:rsid w:val="00472D4F"/>
    <w:rsid w:val="004732D3"/>
    <w:rsid w:val="00482181"/>
    <w:rsid w:val="004864BC"/>
    <w:rsid w:val="00490140"/>
    <w:rsid w:val="004A0389"/>
    <w:rsid w:val="004A2DB4"/>
    <w:rsid w:val="004A4BA4"/>
    <w:rsid w:val="004A68DE"/>
    <w:rsid w:val="004B00E0"/>
    <w:rsid w:val="004B5103"/>
    <w:rsid w:val="004B5533"/>
    <w:rsid w:val="004B5A90"/>
    <w:rsid w:val="004B69A7"/>
    <w:rsid w:val="004B746B"/>
    <w:rsid w:val="004B7FCE"/>
    <w:rsid w:val="004C044A"/>
    <w:rsid w:val="004C141F"/>
    <w:rsid w:val="004C1C63"/>
    <w:rsid w:val="004C2544"/>
    <w:rsid w:val="004C258B"/>
    <w:rsid w:val="004C4685"/>
    <w:rsid w:val="004D0974"/>
    <w:rsid w:val="004D5442"/>
    <w:rsid w:val="004D63BF"/>
    <w:rsid w:val="004D750F"/>
    <w:rsid w:val="004D7D8E"/>
    <w:rsid w:val="004E4938"/>
    <w:rsid w:val="004E4AF7"/>
    <w:rsid w:val="004E4D1C"/>
    <w:rsid w:val="004E5105"/>
    <w:rsid w:val="004E5C32"/>
    <w:rsid w:val="004F1889"/>
    <w:rsid w:val="004F2805"/>
    <w:rsid w:val="004F30B4"/>
    <w:rsid w:val="004F5646"/>
    <w:rsid w:val="00501DDD"/>
    <w:rsid w:val="0050790B"/>
    <w:rsid w:val="0051005E"/>
    <w:rsid w:val="00511F9E"/>
    <w:rsid w:val="00512FD1"/>
    <w:rsid w:val="00514328"/>
    <w:rsid w:val="00514FCB"/>
    <w:rsid w:val="00515DE0"/>
    <w:rsid w:val="005161C7"/>
    <w:rsid w:val="00516619"/>
    <w:rsid w:val="005170AF"/>
    <w:rsid w:val="005224C9"/>
    <w:rsid w:val="00522867"/>
    <w:rsid w:val="00523C97"/>
    <w:rsid w:val="0052421D"/>
    <w:rsid w:val="00524CF6"/>
    <w:rsid w:val="00530FA4"/>
    <w:rsid w:val="005316C1"/>
    <w:rsid w:val="0053244A"/>
    <w:rsid w:val="00534C8E"/>
    <w:rsid w:val="00541228"/>
    <w:rsid w:val="00543949"/>
    <w:rsid w:val="0054436A"/>
    <w:rsid w:val="00553517"/>
    <w:rsid w:val="00553F30"/>
    <w:rsid w:val="00554380"/>
    <w:rsid w:val="00556C3E"/>
    <w:rsid w:val="00557795"/>
    <w:rsid w:val="005600C4"/>
    <w:rsid w:val="00561421"/>
    <w:rsid w:val="00563BEB"/>
    <w:rsid w:val="00565899"/>
    <w:rsid w:val="00565DC7"/>
    <w:rsid w:val="00566FAB"/>
    <w:rsid w:val="005675EB"/>
    <w:rsid w:val="0057061D"/>
    <w:rsid w:val="00571B6D"/>
    <w:rsid w:val="005722B8"/>
    <w:rsid w:val="005729B4"/>
    <w:rsid w:val="00573E45"/>
    <w:rsid w:val="00577666"/>
    <w:rsid w:val="00581313"/>
    <w:rsid w:val="0058169C"/>
    <w:rsid w:val="00581939"/>
    <w:rsid w:val="00581FFA"/>
    <w:rsid w:val="00583E45"/>
    <w:rsid w:val="00584F56"/>
    <w:rsid w:val="0058537F"/>
    <w:rsid w:val="00587AC8"/>
    <w:rsid w:val="00590E56"/>
    <w:rsid w:val="005911F2"/>
    <w:rsid w:val="00591B92"/>
    <w:rsid w:val="00592B3F"/>
    <w:rsid w:val="00595031"/>
    <w:rsid w:val="005A1344"/>
    <w:rsid w:val="005A3067"/>
    <w:rsid w:val="005A4712"/>
    <w:rsid w:val="005A5ACD"/>
    <w:rsid w:val="005A6329"/>
    <w:rsid w:val="005A70EF"/>
    <w:rsid w:val="005B0E04"/>
    <w:rsid w:val="005B1A5F"/>
    <w:rsid w:val="005B24DB"/>
    <w:rsid w:val="005B28C4"/>
    <w:rsid w:val="005B5C85"/>
    <w:rsid w:val="005B6403"/>
    <w:rsid w:val="005B6B31"/>
    <w:rsid w:val="005C0653"/>
    <w:rsid w:val="005C0AFC"/>
    <w:rsid w:val="005C356C"/>
    <w:rsid w:val="005C4A4F"/>
    <w:rsid w:val="005D023C"/>
    <w:rsid w:val="005D337C"/>
    <w:rsid w:val="005D58EC"/>
    <w:rsid w:val="005D761B"/>
    <w:rsid w:val="005E1F4F"/>
    <w:rsid w:val="005E2F6D"/>
    <w:rsid w:val="005E7527"/>
    <w:rsid w:val="005F043A"/>
    <w:rsid w:val="005F053D"/>
    <w:rsid w:val="005F5AA6"/>
    <w:rsid w:val="005F6F44"/>
    <w:rsid w:val="005F7739"/>
    <w:rsid w:val="005F7FB8"/>
    <w:rsid w:val="0060079E"/>
    <w:rsid w:val="00601F21"/>
    <w:rsid w:val="006020DC"/>
    <w:rsid w:val="00602585"/>
    <w:rsid w:val="00602B4D"/>
    <w:rsid w:val="00603C56"/>
    <w:rsid w:val="00605FE8"/>
    <w:rsid w:val="00606682"/>
    <w:rsid w:val="0060758C"/>
    <w:rsid w:val="00613C4B"/>
    <w:rsid w:val="00614728"/>
    <w:rsid w:val="00614989"/>
    <w:rsid w:val="006176E5"/>
    <w:rsid w:val="006206D0"/>
    <w:rsid w:val="00621187"/>
    <w:rsid w:val="0062191C"/>
    <w:rsid w:val="00621D59"/>
    <w:rsid w:val="00624993"/>
    <w:rsid w:val="00625468"/>
    <w:rsid w:val="00626BC5"/>
    <w:rsid w:val="00626FD7"/>
    <w:rsid w:val="006301FB"/>
    <w:rsid w:val="00630B70"/>
    <w:rsid w:val="00631D54"/>
    <w:rsid w:val="0063242E"/>
    <w:rsid w:val="00632B39"/>
    <w:rsid w:val="00634399"/>
    <w:rsid w:val="00636C56"/>
    <w:rsid w:val="006404E3"/>
    <w:rsid w:val="00641216"/>
    <w:rsid w:val="00642DCD"/>
    <w:rsid w:val="006461A5"/>
    <w:rsid w:val="006466DA"/>
    <w:rsid w:val="006473DB"/>
    <w:rsid w:val="00647D0B"/>
    <w:rsid w:val="00650F9E"/>
    <w:rsid w:val="0065102D"/>
    <w:rsid w:val="006552A6"/>
    <w:rsid w:val="00657985"/>
    <w:rsid w:val="00657E83"/>
    <w:rsid w:val="0066485F"/>
    <w:rsid w:val="00664D04"/>
    <w:rsid w:val="0066556B"/>
    <w:rsid w:val="00665A38"/>
    <w:rsid w:val="0066798F"/>
    <w:rsid w:val="006703AA"/>
    <w:rsid w:val="00671BA6"/>
    <w:rsid w:val="006816F8"/>
    <w:rsid w:val="00683248"/>
    <w:rsid w:val="0068425C"/>
    <w:rsid w:val="006843BA"/>
    <w:rsid w:val="00685192"/>
    <w:rsid w:val="0069113E"/>
    <w:rsid w:val="00692799"/>
    <w:rsid w:val="0069283D"/>
    <w:rsid w:val="00693C25"/>
    <w:rsid w:val="00694496"/>
    <w:rsid w:val="00694670"/>
    <w:rsid w:val="00695ADF"/>
    <w:rsid w:val="00695E80"/>
    <w:rsid w:val="0069619F"/>
    <w:rsid w:val="0069797E"/>
    <w:rsid w:val="006A1CC6"/>
    <w:rsid w:val="006A3025"/>
    <w:rsid w:val="006A4044"/>
    <w:rsid w:val="006A419E"/>
    <w:rsid w:val="006A4564"/>
    <w:rsid w:val="006A508E"/>
    <w:rsid w:val="006B09EF"/>
    <w:rsid w:val="006B22CF"/>
    <w:rsid w:val="006B4C05"/>
    <w:rsid w:val="006B7FF7"/>
    <w:rsid w:val="006C05DD"/>
    <w:rsid w:val="006D0A04"/>
    <w:rsid w:val="006D4A4A"/>
    <w:rsid w:val="006D7813"/>
    <w:rsid w:val="006E0B9E"/>
    <w:rsid w:val="006E39CC"/>
    <w:rsid w:val="006E528E"/>
    <w:rsid w:val="006E69D3"/>
    <w:rsid w:val="006E7843"/>
    <w:rsid w:val="006E7DAA"/>
    <w:rsid w:val="006F1129"/>
    <w:rsid w:val="006F2C4A"/>
    <w:rsid w:val="006F3F59"/>
    <w:rsid w:val="006F6787"/>
    <w:rsid w:val="00700BB4"/>
    <w:rsid w:val="00701926"/>
    <w:rsid w:val="00701C3C"/>
    <w:rsid w:val="00702345"/>
    <w:rsid w:val="00702AB2"/>
    <w:rsid w:val="007035B7"/>
    <w:rsid w:val="007040C5"/>
    <w:rsid w:val="0070660D"/>
    <w:rsid w:val="007068A1"/>
    <w:rsid w:val="00707DD1"/>
    <w:rsid w:val="00710B0D"/>
    <w:rsid w:val="007113A8"/>
    <w:rsid w:val="007144E4"/>
    <w:rsid w:val="00714BA5"/>
    <w:rsid w:val="00724942"/>
    <w:rsid w:val="00725E18"/>
    <w:rsid w:val="00726F5C"/>
    <w:rsid w:val="0073127F"/>
    <w:rsid w:val="00732878"/>
    <w:rsid w:val="0073511F"/>
    <w:rsid w:val="0073653C"/>
    <w:rsid w:val="007371CC"/>
    <w:rsid w:val="00737757"/>
    <w:rsid w:val="00740397"/>
    <w:rsid w:val="00741746"/>
    <w:rsid w:val="00741DA6"/>
    <w:rsid w:val="0074555C"/>
    <w:rsid w:val="00746FAB"/>
    <w:rsid w:val="007525C4"/>
    <w:rsid w:val="00752673"/>
    <w:rsid w:val="00754191"/>
    <w:rsid w:val="00757E34"/>
    <w:rsid w:val="00760D79"/>
    <w:rsid w:val="00762466"/>
    <w:rsid w:val="00762DFF"/>
    <w:rsid w:val="0076372D"/>
    <w:rsid w:val="00763836"/>
    <w:rsid w:val="00763AED"/>
    <w:rsid w:val="007642B8"/>
    <w:rsid w:val="00764D12"/>
    <w:rsid w:val="007676EC"/>
    <w:rsid w:val="007713E6"/>
    <w:rsid w:val="00772838"/>
    <w:rsid w:val="007729AA"/>
    <w:rsid w:val="0077701A"/>
    <w:rsid w:val="0078257A"/>
    <w:rsid w:val="00783C7B"/>
    <w:rsid w:val="007847A9"/>
    <w:rsid w:val="00784AA0"/>
    <w:rsid w:val="00786D9E"/>
    <w:rsid w:val="00791728"/>
    <w:rsid w:val="00791EA7"/>
    <w:rsid w:val="00793A21"/>
    <w:rsid w:val="00794437"/>
    <w:rsid w:val="00795C66"/>
    <w:rsid w:val="0079616D"/>
    <w:rsid w:val="007A036D"/>
    <w:rsid w:val="007A0E45"/>
    <w:rsid w:val="007A19A4"/>
    <w:rsid w:val="007A1A78"/>
    <w:rsid w:val="007A33B2"/>
    <w:rsid w:val="007A4355"/>
    <w:rsid w:val="007A4824"/>
    <w:rsid w:val="007A4B92"/>
    <w:rsid w:val="007A652D"/>
    <w:rsid w:val="007A69A1"/>
    <w:rsid w:val="007A7ED5"/>
    <w:rsid w:val="007B0242"/>
    <w:rsid w:val="007B1A5A"/>
    <w:rsid w:val="007B2783"/>
    <w:rsid w:val="007B65C7"/>
    <w:rsid w:val="007B7311"/>
    <w:rsid w:val="007C0CEA"/>
    <w:rsid w:val="007C1B41"/>
    <w:rsid w:val="007C3ED1"/>
    <w:rsid w:val="007C5901"/>
    <w:rsid w:val="007D4271"/>
    <w:rsid w:val="007D58E7"/>
    <w:rsid w:val="007D7D54"/>
    <w:rsid w:val="007E0E5F"/>
    <w:rsid w:val="007E289F"/>
    <w:rsid w:val="007E46DE"/>
    <w:rsid w:val="007E561A"/>
    <w:rsid w:val="007E5C2D"/>
    <w:rsid w:val="007E6112"/>
    <w:rsid w:val="007F0F74"/>
    <w:rsid w:val="007F123B"/>
    <w:rsid w:val="007F12EE"/>
    <w:rsid w:val="007F2A2C"/>
    <w:rsid w:val="007F3280"/>
    <w:rsid w:val="007F354A"/>
    <w:rsid w:val="007F3F03"/>
    <w:rsid w:val="007F558F"/>
    <w:rsid w:val="007F65FB"/>
    <w:rsid w:val="007F7F77"/>
    <w:rsid w:val="008002F9"/>
    <w:rsid w:val="008009E0"/>
    <w:rsid w:val="008035DF"/>
    <w:rsid w:val="0080399E"/>
    <w:rsid w:val="008044CD"/>
    <w:rsid w:val="00805F2C"/>
    <w:rsid w:val="00806A7E"/>
    <w:rsid w:val="00806D7F"/>
    <w:rsid w:val="00807B3D"/>
    <w:rsid w:val="00810E9D"/>
    <w:rsid w:val="00811209"/>
    <w:rsid w:val="0081275E"/>
    <w:rsid w:val="00813D70"/>
    <w:rsid w:val="00814295"/>
    <w:rsid w:val="0081559E"/>
    <w:rsid w:val="008155C0"/>
    <w:rsid w:val="00815E6B"/>
    <w:rsid w:val="008219EA"/>
    <w:rsid w:val="008224B1"/>
    <w:rsid w:val="00822F68"/>
    <w:rsid w:val="008247BD"/>
    <w:rsid w:val="008252B1"/>
    <w:rsid w:val="00825B61"/>
    <w:rsid w:val="00831365"/>
    <w:rsid w:val="00831436"/>
    <w:rsid w:val="00832522"/>
    <w:rsid w:val="00832731"/>
    <w:rsid w:val="00832A47"/>
    <w:rsid w:val="00834263"/>
    <w:rsid w:val="00836DBA"/>
    <w:rsid w:val="00837046"/>
    <w:rsid w:val="008448C5"/>
    <w:rsid w:val="0084752A"/>
    <w:rsid w:val="00853EC1"/>
    <w:rsid w:val="00855C73"/>
    <w:rsid w:val="008562AE"/>
    <w:rsid w:val="00856A4E"/>
    <w:rsid w:val="00856F51"/>
    <w:rsid w:val="00857624"/>
    <w:rsid w:val="008603CE"/>
    <w:rsid w:val="0086063E"/>
    <w:rsid w:val="008622E7"/>
    <w:rsid w:val="0086313A"/>
    <w:rsid w:val="00863235"/>
    <w:rsid w:val="00863F19"/>
    <w:rsid w:val="00872219"/>
    <w:rsid w:val="008726A5"/>
    <w:rsid w:val="00872A60"/>
    <w:rsid w:val="008742F6"/>
    <w:rsid w:val="008806FC"/>
    <w:rsid w:val="00886178"/>
    <w:rsid w:val="00886F30"/>
    <w:rsid w:val="00887A9E"/>
    <w:rsid w:val="00891E15"/>
    <w:rsid w:val="00892DF6"/>
    <w:rsid w:val="00894F9B"/>
    <w:rsid w:val="0089630B"/>
    <w:rsid w:val="00896B13"/>
    <w:rsid w:val="008977C2"/>
    <w:rsid w:val="008A0A54"/>
    <w:rsid w:val="008A1170"/>
    <w:rsid w:val="008A2174"/>
    <w:rsid w:val="008A3985"/>
    <w:rsid w:val="008A56B8"/>
    <w:rsid w:val="008B182E"/>
    <w:rsid w:val="008B1DA5"/>
    <w:rsid w:val="008B2DE3"/>
    <w:rsid w:val="008B4DAC"/>
    <w:rsid w:val="008B5128"/>
    <w:rsid w:val="008B5575"/>
    <w:rsid w:val="008B5B50"/>
    <w:rsid w:val="008B5DE9"/>
    <w:rsid w:val="008B7E2F"/>
    <w:rsid w:val="008B7EAB"/>
    <w:rsid w:val="008C068B"/>
    <w:rsid w:val="008C0AC4"/>
    <w:rsid w:val="008C0F6B"/>
    <w:rsid w:val="008C114C"/>
    <w:rsid w:val="008C17FB"/>
    <w:rsid w:val="008C2801"/>
    <w:rsid w:val="008C2B3A"/>
    <w:rsid w:val="008C2F0A"/>
    <w:rsid w:val="008C3A06"/>
    <w:rsid w:val="008C4A91"/>
    <w:rsid w:val="008C663C"/>
    <w:rsid w:val="008D0C26"/>
    <w:rsid w:val="008D2070"/>
    <w:rsid w:val="008D29D0"/>
    <w:rsid w:val="008D2C99"/>
    <w:rsid w:val="008D31C8"/>
    <w:rsid w:val="008D4010"/>
    <w:rsid w:val="008D4F06"/>
    <w:rsid w:val="008D5072"/>
    <w:rsid w:val="008D59D9"/>
    <w:rsid w:val="008D5FE6"/>
    <w:rsid w:val="008D6DC9"/>
    <w:rsid w:val="008D79F1"/>
    <w:rsid w:val="008D7BDE"/>
    <w:rsid w:val="008E137F"/>
    <w:rsid w:val="008E1CBA"/>
    <w:rsid w:val="008E272E"/>
    <w:rsid w:val="008E276A"/>
    <w:rsid w:val="008E37AD"/>
    <w:rsid w:val="008E4BF1"/>
    <w:rsid w:val="008E4F9A"/>
    <w:rsid w:val="008F239B"/>
    <w:rsid w:val="008F3663"/>
    <w:rsid w:val="008F3959"/>
    <w:rsid w:val="008F3B23"/>
    <w:rsid w:val="008F611A"/>
    <w:rsid w:val="008F7A1E"/>
    <w:rsid w:val="00902C3E"/>
    <w:rsid w:val="009032E7"/>
    <w:rsid w:val="0090409C"/>
    <w:rsid w:val="00905074"/>
    <w:rsid w:val="00905141"/>
    <w:rsid w:val="009057A3"/>
    <w:rsid w:val="00905967"/>
    <w:rsid w:val="00907012"/>
    <w:rsid w:val="009079D8"/>
    <w:rsid w:val="00907B5E"/>
    <w:rsid w:val="00914FC6"/>
    <w:rsid w:val="00916373"/>
    <w:rsid w:val="0091641F"/>
    <w:rsid w:val="00922238"/>
    <w:rsid w:val="00923443"/>
    <w:rsid w:val="009276D5"/>
    <w:rsid w:val="00927C7E"/>
    <w:rsid w:val="00935FC4"/>
    <w:rsid w:val="00936E99"/>
    <w:rsid w:val="00937B4E"/>
    <w:rsid w:val="00937B84"/>
    <w:rsid w:val="00940746"/>
    <w:rsid w:val="0094175B"/>
    <w:rsid w:val="00942FD5"/>
    <w:rsid w:val="00945881"/>
    <w:rsid w:val="00946A2F"/>
    <w:rsid w:val="00953E86"/>
    <w:rsid w:val="00957E33"/>
    <w:rsid w:val="009603F0"/>
    <w:rsid w:val="009604DD"/>
    <w:rsid w:val="00961079"/>
    <w:rsid w:val="00961644"/>
    <w:rsid w:val="009638ED"/>
    <w:rsid w:val="009644BE"/>
    <w:rsid w:val="009669FB"/>
    <w:rsid w:val="009676C6"/>
    <w:rsid w:val="009739D7"/>
    <w:rsid w:val="00974CA3"/>
    <w:rsid w:val="00975456"/>
    <w:rsid w:val="00975F8A"/>
    <w:rsid w:val="00977661"/>
    <w:rsid w:val="0098092F"/>
    <w:rsid w:val="00980F60"/>
    <w:rsid w:val="0098195D"/>
    <w:rsid w:val="009834E6"/>
    <w:rsid w:val="00985760"/>
    <w:rsid w:val="009866D1"/>
    <w:rsid w:val="00987600"/>
    <w:rsid w:val="00991250"/>
    <w:rsid w:val="00994060"/>
    <w:rsid w:val="009953C1"/>
    <w:rsid w:val="009964F0"/>
    <w:rsid w:val="00996862"/>
    <w:rsid w:val="009A29E9"/>
    <w:rsid w:val="009A2AB0"/>
    <w:rsid w:val="009A5A4A"/>
    <w:rsid w:val="009A63FF"/>
    <w:rsid w:val="009B01A6"/>
    <w:rsid w:val="009B0CA2"/>
    <w:rsid w:val="009B16C8"/>
    <w:rsid w:val="009B189A"/>
    <w:rsid w:val="009B354A"/>
    <w:rsid w:val="009B6CAC"/>
    <w:rsid w:val="009B7CB1"/>
    <w:rsid w:val="009C0707"/>
    <w:rsid w:val="009C0BAB"/>
    <w:rsid w:val="009C41B5"/>
    <w:rsid w:val="009C4325"/>
    <w:rsid w:val="009D1B6C"/>
    <w:rsid w:val="009D1F41"/>
    <w:rsid w:val="009D2B9D"/>
    <w:rsid w:val="009D6726"/>
    <w:rsid w:val="009D6C2E"/>
    <w:rsid w:val="009E0928"/>
    <w:rsid w:val="009E34F3"/>
    <w:rsid w:val="009E37F5"/>
    <w:rsid w:val="009E3D8F"/>
    <w:rsid w:val="009E4326"/>
    <w:rsid w:val="009E4DD2"/>
    <w:rsid w:val="009F4200"/>
    <w:rsid w:val="009F61EE"/>
    <w:rsid w:val="009F6C04"/>
    <w:rsid w:val="009F6E22"/>
    <w:rsid w:val="00A02B05"/>
    <w:rsid w:val="00A07281"/>
    <w:rsid w:val="00A07A93"/>
    <w:rsid w:val="00A15467"/>
    <w:rsid w:val="00A15E7D"/>
    <w:rsid w:val="00A173C2"/>
    <w:rsid w:val="00A20398"/>
    <w:rsid w:val="00A22542"/>
    <w:rsid w:val="00A268E2"/>
    <w:rsid w:val="00A27490"/>
    <w:rsid w:val="00A33650"/>
    <w:rsid w:val="00A3465A"/>
    <w:rsid w:val="00A40CAC"/>
    <w:rsid w:val="00A420EA"/>
    <w:rsid w:val="00A434DC"/>
    <w:rsid w:val="00A45553"/>
    <w:rsid w:val="00A45BA7"/>
    <w:rsid w:val="00A45C0E"/>
    <w:rsid w:val="00A45EE5"/>
    <w:rsid w:val="00A501DD"/>
    <w:rsid w:val="00A507CD"/>
    <w:rsid w:val="00A51906"/>
    <w:rsid w:val="00A54049"/>
    <w:rsid w:val="00A562C9"/>
    <w:rsid w:val="00A569F8"/>
    <w:rsid w:val="00A57804"/>
    <w:rsid w:val="00A57EBD"/>
    <w:rsid w:val="00A629AF"/>
    <w:rsid w:val="00A63141"/>
    <w:rsid w:val="00A65568"/>
    <w:rsid w:val="00A65FD1"/>
    <w:rsid w:val="00A679E2"/>
    <w:rsid w:val="00A70327"/>
    <w:rsid w:val="00A73937"/>
    <w:rsid w:val="00A74031"/>
    <w:rsid w:val="00A7493F"/>
    <w:rsid w:val="00A7713D"/>
    <w:rsid w:val="00A80854"/>
    <w:rsid w:val="00A81222"/>
    <w:rsid w:val="00A82A8C"/>
    <w:rsid w:val="00A842E8"/>
    <w:rsid w:val="00A85555"/>
    <w:rsid w:val="00A85720"/>
    <w:rsid w:val="00A911CC"/>
    <w:rsid w:val="00A91B7E"/>
    <w:rsid w:val="00A921CC"/>
    <w:rsid w:val="00A92801"/>
    <w:rsid w:val="00A96139"/>
    <w:rsid w:val="00AA1168"/>
    <w:rsid w:val="00AA1E68"/>
    <w:rsid w:val="00AA1E92"/>
    <w:rsid w:val="00AA2515"/>
    <w:rsid w:val="00AA28E0"/>
    <w:rsid w:val="00AA3358"/>
    <w:rsid w:val="00AA5491"/>
    <w:rsid w:val="00AA6EFC"/>
    <w:rsid w:val="00AB014F"/>
    <w:rsid w:val="00AB223D"/>
    <w:rsid w:val="00AB255F"/>
    <w:rsid w:val="00AB32FD"/>
    <w:rsid w:val="00AB3BB5"/>
    <w:rsid w:val="00AB44A1"/>
    <w:rsid w:val="00AB682D"/>
    <w:rsid w:val="00AB7A66"/>
    <w:rsid w:val="00AC19BA"/>
    <w:rsid w:val="00AC40AF"/>
    <w:rsid w:val="00AC4C2F"/>
    <w:rsid w:val="00AC5B19"/>
    <w:rsid w:val="00AC5BC7"/>
    <w:rsid w:val="00AC6993"/>
    <w:rsid w:val="00AD01A3"/>
    <w:rsid w:val="00AD0F24"/>
    <w:rsid w:val="00AD3404"/>
    <w:rsid w:val="00AD57D5"/>
    <w:rsid w:val="00AE1081"/>
    <w:rsid w:val="00AE36E3"/>
    <w:rsid w:val="00AE4CC8"/>
    <w:rsid w:val="00AE58AC"/>
    <w:rsid w:val="00AE5FCA"/>
    <w:rsid w:val="00AE6662"/>
    <w:rsid w:val="00AE681F"/>
    <w:rsid w:val="00AF099C"/>
    <w:rsid w:val="00AF105D"/>
    <w:rsid w:val="00AF121A"/>
    <w:rsid w:val="00AF3D4B"/>
    <w:rsid w:val="00AF4172"/>
    <w:rsid w:val="00AF682C"/>
    <w:rsid w:val="00B00766"/>
    <w:rsid w:val="00B0095D"/>
    <w:rsid w:val="00B02746"/>
    <w:rsid w:val="00B05005"/>
    <w:rsid w:val="00B078D3"/>
    <w:rsid w:val="00B102CA"/>
    <w:rsid w:val="00B11965"/>
    <w:rsid w:val="00B12332"/>
    <w:rsid w:val="00B12484"/>
    <w:rsid w:val="00B128AF"/>
    <w:rsid w:val="00B14907"/>
    <w:rsid w:val="00B14A26"/>
    <w:rsid w:val="00B168D5"/>
    <w:rsid w:val="00B17398"/>
    <w:rsid w:val="00B23E80"/>
    <w:rsid w:val="00B25A31"/>
    <w:rsid w:val="00B25F36"/>
    <w:rsid w:val="00B308C9"/>
    <w:rsid w:val="00B3208A"/>
    <w:rsid w:val="00B32BA7"/>
    <w:rsid w:val="00B33D65"/>
    <w:rsid w:val="00B342B7"/>
    <w:rsid w:val="00B35885"/>
    <w:rsid w:val="00B370E3"/>
    <w:rsid w:val="00B410BF"/>
    <w:rsid w:val="00B41252"/>
    <w:rsid w:val="00B455B8"/>
    <w:rsid w:val="00B45D54"/>
    <w:rsid w:val="00B46418"/>
    <w:rsid w:val="00B46A82"/>
    <w:rsid w:val="00B52448"/>
    <w:rsid w:val="00B52845"/>
    <w:rsid w:val="00B54AE5"/>
    <w:rsid w:val="00B5572F"/>
    <w:rsid w:val="00B57785"/>
    <w:rsid w:val="00B6254A"/>
    <w:rsid w:val="00B625DB"/>
    <w:rsid w:val="00B63A66"/>
    <w:rsid w:val="00B64400"/>
    <w:rsid w:val="00B66941"/>
    <w:rsid w:val="00B7129D"/>
    <w:rsid w:val="00B76417"/>
    <w:rsid w:val="00B7667A"/>
    <w:rsid w:val="00B8126D"/>
    <w:rsid w:val="00B83631"/>
    <w:rsid w:val="00B83F02"/>
    <w:rsid w:val="00B876ED"/>
    <w:rsid w:val="00B90A55"/>
    <w:rsid w:val="00B90E00"/>
    <w:rsid w:val="00B910BA"/>
    <w:rsid w:val="00B91353"/>
    <w:rsid w:val="00B938C7"/>
    <w:rsid w:val="00B96886"/>
    <w:rsid w:val="00BA0C1F"/>
    <w:rsid w:val="00BA2BC5"/>
    <w:rsid w:val="00BA47C7"/>
    <w:rsid w:val="00BA6479"/>
    <w:rsid w:val="00BA7877"/>
    <w:rsid w:val="00BB2A95"/>
    <w:rsid w:val="00BB2B0E"/>
    <w:rsid w:val="00BB3C22"/>
    <w:rsid w:val="00BB4B4B"/>
    <w:rsid w:val="00BB5152"/>
    <w:rsid w:val="00BB6A4D"/>
    <w:rsid w:val="00BC1470"/>
    <w:rsid w:val="00BC2489"/>
    <w:rsid w:val="00BC6FF5"/>
    <w:rsid w:val="00BD0653"/>
    <w:rsid w:val="00BD30F3"/>
    <w:rsid w:val="00BD470B"/>
    <w:rsid w:val="00BD65D0"/>
    <w:rsid w:val="00BD6A05"/>
    <w:rsid w:val="00BD6D14"/>
    <w:rsid w:val="00BE1147"/>
    <w:rsid w:val="00BE26B6"/>
    <w:rsid w:val="00BE576E"/>
    <w:rsid w:val="00BF12F2"/>
    <w:rsid w:val="00BF1465"/>
    <w:rsid w:val="00BF1DBD"/>
    <w:rsid w:val="00BF20B9"/>
    <w:rsid w:val="00BF3198"/>
    <w:rsid w:val="00BF3647"/>
    <w:rsid w:val="00BF3CA5"/>
    <w:rsid w:val="00BF4AC6"/>
    <w:rsid w:val="00BF50B5"/>
    <w:rsid w:val="00BF51CB"/>
    <w:rsid w:val="00BF634C"/>
    <w:rsid w:val="00BF69B9"/>
    <w:rsid w:val="00BF6EA7"/>
    <w:rsid w:val="00C00A95"/>
    <w:rsid w:val="00C01E9E"/>
    <w:rsid w:val="00C0365C"/>
    <w:rsid w:val="00C05843"/>
    <w:rsid w:val="00C074FE"/>
    <w:rsid w:val="00C107D7"/>
    <w:rsid w:val="00C11822"/>
    <w:rsid w:val="00C12280"/>
    <w:rsid w:val="00C12E0C"/>
    <w:rsid w:val="00C12E37"/>
    <w:rsid w:val="00C13A75"/>
    <w:rsid w:val="00C141DD"/>
    <w:rsid w:val="00C1582E"/>
    <w:rsid w:val="00C15F1E"/>
    <w:rsid w:val="00C16CC3"/>
    <w:rsid w:val="00C16F2C"/>
    <w:rsid w:val="00C17815"/>
    <w:rsid w:val="00C179CF"/>
    <w:rsid w:val="00C2038E"/>
    <w:rsid w:val="00C224A5"/>
    <w:rsid w:val="00C22857"/>
    <w:rsid w:val="00C23C0E"/>
    <w:rsid w:val="00C2428E"/>
    <w:rsid w:val="00C25786"/>
    <w:rsid w:val="00C25AA7"/>
    <w:rsid w:val="00C25B9F"/>
    <w:rsid w:val="00C25CD1"/>
    <w:rsid w:val="00C260B2"/>
    <w:rsid w:val="00C2713A"/>
    <w:rsid w:val="00C27F9C"/>
    <w:rsid w:val="00C318A7"/>
    <w:rsid w:val="00C33B00"/>
    <w:rsid w:val="00C33E40"/>
    <w:rsid w:val="00C34718"/>
    <w:rsid w:val="00C34C61"/>
    <w:rsid w:val="00C36865"/>
    <w:rsid w:val="00C3704D"/>
    <w:rsid w:val="00C4622B"/>
    <w:rsid w:val="00C46F4C"/>
    <w:rsid w:val="00C50150"/>
    <w:rsid w:val="00C502FB"/>
    <w:rsid w:val="00C507B7"/>
    <w:rsid w:val="00C51C89"/>
    <w:rsid w:val="00C60250"/>
    <w:rsid w:val="00C60DB4"/>
    <w:rsid w:val="00C631C7"/>
    <w:rsid w:val="00C65552"/>
    <w:rsid w:val="00C65A0A"/>
    <w:rsid w:val="00C65C58"/>
    <w:rsid w:val="00C701EA"/>
    <w:rsid w:val="00C715BD"/>
    <w:rsid w:val="00C757FB"/>
    <w:rsid w:val="00C76B8A"/>
    <w:rsid w:val="00C76DDD"/>
    <w:rsid w:val="00C85A3B"/>
    <w:rsid w:val="00C871BC"/>
    <w:rsid w:val="00C877C6"/>
    <w:rsid w:val="00C87D47"/>
    <w:rsid w:val="00C9179A"/>
    <w:rsid w:val="00C9334B"/>
    <w:rsid w:val="00C95631"/>
    <w:rsid w:val="00C96AE9"/>
    <w:rsid w:val="00C96CD6"/>
    <w:rsid w:val="00C96D0A"/>
    <w:rsid w:val="00CA038D"/>
    <w:rsid w:val="00CA0575"/>
    <w:rsid w:val="00CA1F69"/>
    <w:rsid w:val="00CA24F9"/>
    <w:rsid w:val="00CA388E"/>
    <w:rsid w:val="00CA3B3B"/>
    <w:rsid w:val="00CA4790"/>
    <w:rsid w:val="00CA66BB"/>
    <w:rsid w:val="00CA78BE"/>
    <w:rsid w:val="00CB141D"/>
    <w:rsid w:val="00CB2BC0"/>
    <w:rsid w:val="00CB4D6D"/>
    <w:rsid w:val="00CB713D"/>
    <w:rsid w:val="00CC2592"/>
    <w:rsid w:val="00CC2B96"/>
    <w:rsid w:val="00CC2BFB"/>
    <w:rsid w:val="00CC3007"/>
    <w:rsid w:val="00CD00EC"/>
    <w:rsid w:val="00CD0AB5"/>
    <w:rsid w:val="00CD5A39"/>
    <w:rsid w:val="00CD5F8A"/>
    <w:rsid w:val="00CD641C"/>
    <w:rsid w:val="00CD7442"/>
    <w:rsid w:val="00CE1E87"/>
    <w:rsid w:val="00CE1F0E"/>
    <w:rsid w:val="00CE2FF0"/>
    <w:rsid w:val="00CE3AB6"/>
    <w:rsid w:val="00CE54D5"/>
    <w:rsid w:val="00CE5538"/>
    <w:rsid w:val="00CF01FE"/>
    <w:rsid w:val="00CF1C90"/>
    <w:rsid w:val="00CF30AB"/>
    <w:rsid w:val="00CF345E"/>
    <w:rsid w:val="00CF4441"/>
    <w:rsid w:val="00CF524F"/>
    <w:rsid w:val="00CF5D8E"/>
    <w:rsid w:val="00CF627E"/>
    <w:rsid w:val="00CF6A6D"/>
    <w:rsid w:val="00CF7525"/>
    <w:rsid w:val="00D0038F"/>
    <w:rsid w:val="00D0055E"/>
    <w:rsid w:val="00D04108"/>
    <w:rsid w:val="00D0457C"/>
    <w:rsid w:val="00D05C6C"/>
    <w:rsid w:val="00D06014"/>
    <w:rsid w:val="00D07143"/>
    <w:rsid w:val="00D10C5B"/>
    <w:rsid w:val="00D1221C"/>
    <w:rsid w:val="00D125EC"/>
    <w:rsid w:val="00D13062"/>
    <w:rsid w:val="00D15475"/>
    <w:rsid w:val="00D17393"/>
    <w:rsid w:val="00D2102A"/>
    <w:rsid w:val="00D22C0B"/>
    <w:rsid w:val="00D2438B"/>
    <w:rsid w:val="00D24752"/>
    <w:rsid w:val="00D2541B"/>
    <w:rsid w:val="00D3010C"/>
    <w:rsid w:val="00D3036E"/>
    <w:rsid w:val="00D30CF2"/>
    <w:rsid w:val="00D33B28"/>
    <w:rsid w:val="00D34F20"/>
    <w:rsid w:val="00D357C5"/>
    <w:rsid w:val="00D4002C"/>
    <w:rsid w:val="00D4131D"/>
    <w:rsid w:val="00D4314D"/>
    <w:rsid w:val="00D43589"/>
    <w:rsid w:val="00D45B83"/>
    <w:rsid w:val="00D47ED1"/>
    <w:rsid w:val="00D50A2A"/>
    <w:rsid w:val="00D5159A"/>
    <w:rsid w:val="00D524D9"/>
    <w:rsid w:val="00D53BC3"/>
    <w:rsid w:val="00D5472E"/>
    <w:rsid w:val="00D54EA1"/>
    <w:rsid w:val="00D55179"/>
    <w:rsid w:val="00D57924"/>
    <w:rsid w:val="00D57AFB"/>
    <w:rsid w:val="00D602EE"/>
    <w:rsid w:val="00D61E75"/>
    <w:rsid w:val="00D63C4E"/>
    <w:rsid w:val="00D63ED6"/>
    <w:rsid w:val="00D64140"/>
    <w:rsid w:val="00D65263"/>
    <w:rsid w:val="00D654ED"/>
    <w:rsid w:val="00D6736D"/>
    <w:rsid w:val="00D71971"/>
    <w:rsid w:val="00D72C78"/>
    <w:rsid w:val="00D74446"/>
    <w:rsid w:val="00D75896"/>
    <w:rsid w:val="00D76534"/>
    <w:rsid w:val="00D7658F"/>
    <w:rsid w:val="00D769B9"/>
    <w:rsid w:val="00D773BE"/>
    <w:rsid w:val="00D77C43"/>
    <w:rsid w:val="00D77C67"/>
    <w:rsid w:val="00D829FC"/>
    <w:rsid w:val="00D85334"/>
    <w:rsid w:val="00D91878"/>
    <w:rsid w:val="00D93C7D"/>
    <w:rsid w:val="00D9418C"/>
    <w:rsid w:val="00D94200"/>
    <w:rsid w:val="00D974F8"/>
    <w:rsid w:val="00DA0C97"/>
    <w:rsid w:val="00DA1A1C"/>
    <w:rsid w:val="00DA1A23"/>
    <w:rsid w:val="00DA1B29"/>
    <w:rsid w:val="00DA407C"/>
    <w:rsid w:val="00DA4B86"/>
    <w:rsid w:val="00DA67D8"/>
    <w:rsid w:val="00DA6C24"/>
    <w:rsid w:val="00DA749B"/>
    <w:rsid w:val="00DA7AC8"/>
    <w:rsid w:val="00DA7D06"/>
    <w:rsid w:val="00DB031F"/>
    <w:rsid w:val="00DB156E"/>
    <w:rsid w:val="00DB1E75"/>
    <w:rsid w:val="00DB20B3"/>
    <w:rsid w:val="00DB3D4D"/>
    <w:rsid w:val="00DB4A8B"/>
    <w:rsid w:val="00DB7C2D"/>
    <w:rsid w:val="00DC09CA"/>
    <w:rsid w:val="00DC0A3A"/>
    <w:rsid w:val="00DC253C"/>
    <w:rsid w:val="00DC254F"/>
    <w:rsid w:val="00DC29D0"/>
    <w:rsid w:val="00DD257F"/>
    <w:rsid w:val="00DD2E01"/>
    <w:rsid w:val="00DD4BAE"/>
    <w:rsid w:val="00DD60B3"/>
    <w:rsid w:val="00DD648D"/>
    <w:rsid w:val="00DD7636"/>
    <w:rsid w:val="00DE1707"/>
    <w:rsid w:val="00DE3A68"/>
    <w:rsid w:val="00DE4540"/>
    <w:rsid w:val="00DF1EDD"/>
    <w:rsid w:val="00E004BB"/>
    <w:rsid w:val="00E01D91"/>
    <w:rsid w:val="00E02696"/>
    <w:rsid w:val="00E03656"/>
    <w:rsid w:val="00E03FEB"/>
    <w:rsid w:val="00E06308"/>
    <w:rsid w:val="00E07778"/>
    <w:rsid w:val="00E07B4D"/>
    <w:rsid w:val="00E2284B"/>
    <w:rsid w:val="00E26002"/>
    <w:rsid w:val="00E26A7E"/>
    <w:rsid w:val="00E26C86"/>
    <w:rsid w:val="00E30816"/>
    <w:rsid w:val="00E32F83"/>
    <w:rsid w:val="00E3352C"/>
    <w:rsid w:val="00E336A8"/>
    <w:rsid w:val="00E34D7F"/>
    <w:rsid w:val="00E3567C"/>
    <w:rsid w:val="00E35A45"/>
    <w:rsid w:val="00E360E2"/>
    <w:rsid w:val="00E43438"/>
    <w:rsid w:val="00E44455"/>
    <w:rsid w:val="00E45742"/>
    <w:rsid w:val="00E465CC"/>
    <w:rsid w:val="00E477B7"/>
    <w:rsid w:val="00E5183C"/>
    <w:rsid w:val="00E531D0"/>
    <w:rsid w:val="00E54709"/>
    <w:rsid w:val="00E561F9"/>
    <w:rsid w:val="00E60F09"/>
    <w:rsid w:val="00E6221F"/>
    <w:rsid w:val="00E63D09"/>
    <w:rsid w:val="00E6437F"/>
    <w:rsid w:val="00E702AD"/>
    <w:rsid w:val="00E70FE7"/>
    <w:rsid w:val="00E725A4"/>
    <w:rsid w:val="00E727AA"/>
    <w:rsid w:val="00E73866"/>
    <w:rsid w:val="00E80D5F"/>
    <w:rsid w:val="00E83DD3"/>
    <w:rsid w:val="00E84D9F"/>
    <w:rsid w:val="00E85084"/>
    <w:rsid w:val="00E8517E"/>
    <w:rsid w:val="00E91832"/>
    <w:rsid w:val="00E91BC1"/>
    <w:rsid w:val="00E92FB5"/>
    <w:rsid w:val="00E93599"/>
    <w:rsid w:val="00E9481A"/>
    <w:rsid w:val="00E9525F"/>
    <w:rsid w:val="00E95293"/>
    <w:rsid w:val="00E95AE1"/>
    <w:rsid w:val="00E96080"/>
    <w:rsid w:val="00EA02F9"/>
    <w:rsid w:val="00EA03A2"/>
    <w:rsid w:val="00EA0F43"/>
    <w:rsid w:val="00EA2004"/>
    <w:rsid w:val="00EA3DC3"/>
    <w:rsid w:val="00EA51FA"/>
    <w:rsid w:val="00EB7C00"/>
    <w:rsid w:val="00EC11E1"/>
    <w:rsid w:val="00EC1EC9"/>
    <w:rsid w:val="00EC7746"/>
    <w:rsid w:val="00ED0F4D"/>
    <w:rsid w:val="00ED1C1B"/>
    <w:rsid w:val="00ED1EA7"/>
    <w:rsid w:val="00ED1F76"/>
    <w:rsid w:val="00ED292B"/>
    <w:rsid w:val="00ED3B1C"/>
    <w:rsid w:val="00ED51E6"/>
    <w:rsid w:val="00ED6781"/>
    <w:rsid w:val="00ED7119"/>
    <w:rsid w:val="00EE0159"/>
    <w:rsid w:val="00EE11F0"/>
    <w:rsid w:val="00EE3DEA"/>
    <w:rsid w:val="00EE4481"/>
    <w:rsid w:val="00EE5F22"/>
    <w:rsid w:val="00EE78E8"/>
    <w:rsid w:val="00EF0F71"/>
    <w:rsid w:val="00EF38DF"/>
    <w:rsid w:val="00EF4533"/>
    <w:rsid w:val="00EF568E"/>
    <w:rsid w:val="00EF57B9"/>
    <w:rsid w:val="00EF6B75"/>
    <w:rsid w:val="00F0142E"/>
    <w:rsid w:val="00F017EA"/>
    <w:rsid w:val="00F043F5"/>
    <w:rsid w:val="00F05E2B"/>
    <w:rsid w:val="00F10B59"/>
    <w:rsid w:val="00F11170"/>
    <w:rsid w:val="00F1208B"/>
    <w:rsid w:val="00F123A8"/>
    <w:rsid w:val="00F14524"/>
    <w:rsid w:val="00F14549"/>
    <w:rsid w:val="00F15051"/>
    <w:rsid w:val="00F159A2"/>
    <w:rsid w:val="00F16DFE"/>
    <w:rsid w:val="00F212F9"/>
    <w:rsid w:val="00F23E51"/>
    <w:rsid w:val="00F26B50"/>
    <w:rsid w:val="00F26F8D"/>
    <w:rsid w:val="00F278AC"/>
    <w:rsid w:val="00F308A7"/>
    <w:rsid w:val="00F30E17"/>
    <w:rsid w:val="00F31DDB"/>
    <w:rsid w:val="00F3374E"/>
    <w:rsid w:val="00F35F39"/>
    <w:rsid w:val="00F37A02"/>
    <w:rsid w:val="00F40140"/>
    <w:rsid w:val="00F4349B"/>
    <w:rsid w:val="00F43C25"/>
    <w:rsid w:val="00F4434F"/>
    <w:rsid w:val="00F453E8"/>
    <w:rsid w:val="00F504F0"/>
    <w:rsid w:val="00F5256D"/>
    <w:rsid w:val="00F54FD7"/>
    <w:rsid w:val="00F60310"/>
    <w:rsid w:val="00F63584"/>
    <w:rsid w:val="00F643C7"/>
    <w:rsid w:val="00F649EC"/>
    <w:rsid w:val="00F64A17"/>
    <w:rsid w:val="00F64F2B"/>
    <w:rsid w:val="00F6577F"/>
    <w:rsid w:val="00F66569"/>
    <w:rsid w:val="00F666A2"/>
    <w:rsid w:val="00F71DD9"/>
    <w:rsid w:val="00F7204B"/>
    <w:rsid w:val="00F721F7"/>
    <w:rsid w:val="00F73DE7"/>
    <w:rsid w:val="00F8042B"/>
    <w:rsid w:val="00F82E91"/>
    <w:rsid w:val="00F8364C"/>
    <w:rsid w:val="00F840C5"/>
    <w:rsid w:val="00F8432C"/>
    <w:rsid w:val="00F87335"/>
    <w:rsid w:val="00F900ED"/>
    <w:rsid w:val="00F9145C"/>
    <w:rsid w:val="00F931F9"/>
    <w:rsid w:val="00F950B1"/>
    <w:rsid w:val="00FA1B8C"/>
    <w:rsid w:val="00FA1FAC"/>
    <w:rsid w:val="00FA42C2"/>
    <w:rsid w:val="00FA5656"/>
    <w:rsid w:val="00FB1175"/>
    <w:rsid w:val="00FB3BD6"/>
    <w:rsid w:val="00FB4ACA"/>
    <w:rsid w:val="00FB634F"/>
    <w:rsid w:val="00FB6732"/>
    <w:rsid w:val="00FB687E"/>
    <w:rsid w:val="00FB7B1B"/>
    <w:rsid w:val="00FB7E18"/>
    <w:rsid w:val="00FC1294"/>
    <w:rsid w:val="00FC58CE"/>
    <w:rsid w:val="00FC67B0"/>
    <w:rsid w:val="00FC6D08"/>
    <w:rsid w:val="00FD00A5"/>
    <w:rsid w:val="00FD1E71"/>
    <w:rsid w:val="00FD6354"/>
    <w:rsid w:val="00FD7690"/>
    <w:rsid w:val="00FE0822"/>
    <w:rsid w:val="00FE2B58"/>
    <w:rsid w:val="00FE2DDA"/>
    <w:rsid w:val="00FE749D"/>
    <w:rsid w:val="00FE7585"/>
    <w:rsid w:val="00FF031B"/>
    <w:rsid w:val="00FF163F"/>
    <w:rsid w:val="00FF2CA2"/>
    <w:rsid w:val="00FF3E14"/>
    <w:rsid w:val="00FF4A0E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A89B53B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C11E1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F65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orldofmaterialhandling.com/de/" TargetMode="External"/><Relationship Id="rId18" Type="http://schemas.openxmlformats.org/officeDocument/2006/relationships/image" Target="media/image4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linde-mh.pt" TargetMode="External"/><Relationship Id="rId10" Type="http://schemas.openxmlformats.org/officeDocument/2006/relationships/endnotes" Target="endnotes.xml"/><Relationship Id="rId19" Type="http://schemas.openxmlformats.org/officeDocument/2006/relationships/hyperlink" Target="worldofmaterialhandling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lexandra.gomes@kiongroup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6" ma:contentTypeDescription="Ein neues Dokument erstellen." ma:contentTypeScope="" ma:versionID="827f09f35c995bb68eaebac16b3303f9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af59d437f22d32fa258edfe6ecc51de1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37F36-96D0-4B3E-B34B-31F90132C077}">
  <ds:schemaRefs>
    <ds:schemaRef ds:uri="8027b3d8-c99e-49e4-8c56-683be0edfd58"/>
    <ds:schemaRef ds:uri="http://schemas.microsoft.com/office/infopath/2007/PartnerControls"/>
    <ds:schemaRef ds:uri="149f0246-4082-4255-86de-c6f3cc75bcbd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317232-BC0A-4B58-AB03-C00D7A749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5129FC-4DC3-465C-8321-06AE9D69C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927</Words>
  <Characters>5845</Characters>
  <Application>Microsoft Office Word</Application>
  <DocSecurity>0</DocSecurity>
  <Lines>48</Lines>
  <Paragraphs>13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6759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>, docId:5B2426352485B53AFF408DA1F60B936F</cp:keywords>
  <dc:description/>
  <cp:lastModifiedBy>KORREKTORAT</cp:lastModifiedBy>
  <cp:revision>3</cp:revision>
  <cp:lastPrinted>2021-05-04T06:31:00Z</cp:lastPrinted>
  <dcterms:created xsi:type="dcterms:W3CDTF">2022-06-21T04:59:00Z</dcterms:created>
  <dcterms:modified xsi:type="dcterms:W3CDTF">2022-06-21T05:04:00Z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